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CC7D7" w14:textId="77777777" w:rsidR="00A174CC" w:rsidRDefault="0017703F">
      <w:r>
        <w:rPr>
          <w:noProof/>
        </w:rPr>
        <w:drawing>
          <wp:anchor distT="0" distB="0" distL="114300" distR="114300" simplePos="0" relativeHeight="2" behindDoc="0" locked="0" layoutInCell="1" allowOverlap="1" wp14:anchorId="51868224" wp14:editId="303B771F">
            <wp:simplePos x="0" y="0"/>
            <wp:positionH relativeFrom="column">
              <wp:posOffset>9525</wp:posOffset>
            </wp:positionH>
            <wp:positionV relativeFrom="paragraph">
              <wp:posOffset>55245</wp:posOffset>
            </wp:positionV>
            <wp:extent cx="1223010" cy="752475"/>
            <wp:effectExtent l="0" t="0" r="0" b="0"/>
            <wp:wrapSquare wrapText="bothSides"/>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7B3CCD" w14:textId="77777777" w:rsidR="00A174CC" w:rsidRDefault="00A174CC">
      <w:pPr>
        <w:rPr>
          <w:rFonts w:ascii="Arial" w:hAnsi="Arial" w:cs="Arial"/>
          <w:color w:val="0000FF"/>
          <w:sz w:val="20"/>
          <w:szCs w:val="20"/>
        </w:rPr>
      </w:pPr>
    </w:p>
    <w:p w14:paraId="44D85911" w14:textId="77777777" w:rsidR="00A174CC" w:rsidRDefault="00A174CC">
      <w:pPr>
        <w:rPr>
          <w:rFonts w:ascii="Arial" w:hAnsi="Arial" w:cs="Arial"/>
          <w:color w:val="0000FF"/>
          <w:sz w:val="20"/>
          <w:szCs w:val="20"/>
        </w:rPr>
      </w:pPr>
    </w:p>
    <w:p w14:paraId="3ADDBDCA" w14:textId="77777777" w:rsidR="00A174CC" w:rsidRDefault="00A174CC">
      <w:pPr>
        <w:rPr>
          <w:rFonts w:ascii="Arial" w:hAnsi="Arial" w:cs="Arial"/>
          <w:color w:val="0000FF"/>
          <w:sz w:val="20"/>
          <w:szCs w:val="20"/>
        </w:rPr>
      </w:pPr>
    </w:p>
    <w:p w14:paraId="67C6B556" w14:textId="77777777" w:rsidR="00A174CC" w:rsidRDefault="00A174CC">
      <w:pPr>
        <w:rPr>
          <w:rFonts w:ascii="Arial" w:hAnsi="Arial" w:cs="Arial"/>
          <w:color w:val="0000FF"/>
          <w:sz w:val="20"/>
          <w:szCs w:val="20"/>
        </w:rPr>
      </w:pPr>
    </w:p>
    <w:p w14:paraId="4D27A4F8" w14:textId="77777777" w:rsidR="00A174CC" w:rsidRDefault="00A174CC">
      <w:pPr>
        <w:rPr>
          <w:rFonts w:ascii="Arial" w:hAnsi="Arial" w:cs="Arial"/>
          <w:color w:val="0000FF"/>
          <w:sz w:val="20"/>
          <w:szCs w:val="20"/>
        </w:rPr>
      </w:pPr>
    </w:p>
    <w:p w14:paraId="04F09A2F" w14:textId="77777777" w:rsidR="00A174CC" w:rsidRDefault="00A174CC">
      <w:pPr>
        <w:rPr>
          <w:rFonts w:ascii="Arial" w:hAnsi="Arial" w:cs="Arial"/>
          <w:color w:val="0000FF"/>
          <w:sz w:val="20"/>
          <w:szCs w:val="20"/>
        </w:rPr>
      </w:pPr>
    </w:p>
    <w:p w14:paraId="4702BAD4"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4EC63DD1"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395BD954" w14:textId="77777777">
        <w:tc>
          <w:tcPr>
            <w:tcW w:w="3553" w:type="dxa"/>
            <w:tcBorders>
              <w:top w:val="double" w:sz="4" w:space="0" w:color="000000"/>
              <w:left w:val="double" w:sz="4" w:space="0" w:color="000000"/>
              <w:right w:val="single" w:sz="4" w:space="0" w:color="000000"/>
            </w:tcBorders>
            <w:vAlign w:val="center"/>
          </w:tcPr>
          <w:p w14:paraId="263E5CDC"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tcPr>
          <w:p w14:paraId="417D26E8" w14:textId="661EB309" w:rsidR="00A174CC" w:rsidRDefault="0073526F">
            <w:pPr>
              <w:pStyle w:val="BodyTextIndent"/>
              <w:ind w:left="0" w:firstLine="0"/>
              <w:jc w:val="center"/>
              <w:rPr>
                <w:rFonts w:ascii="Arial" w:hAnsi="Arial" w:cs="Arial"/>
                <w:b/>
                <w:bCs/>
                <w:i/>
                <w:sz w:val="28"/>
                <w:szCs w:val="28"/>
              </w:rPr>
            </w:pPr>
            <w:r w:rsidRPr="00523DB8">
              <w:rPr>
                <w:rFonts w:ascii="Arial" w:hAnsi="Arial" w:cs="Arial"/>
                <w:b/>
                <w:bCs/>
                <w:color w:val="000000" w:themeColor="text1"/>
                <w:sz w:val="28"/>
                <w:szCs w:val="28"/>
              </w:rPr>
              <w:t>2021.004D</w:t>
            </w:r>
          </w:p>
        </w:tc>
        <w:tc>
          <w:tcPr>
            <w:tcW w:w="710" w:type="dxa"/>
            <w:tcBorders>
              <w:top w:val="double" w:sz="4" w:space="0" w:color="000000"/>
              <w:left w:val="single" w:sz="4" w:space="0" w:color="000000"/>
              <w:right w:val="double" w:sz="4" w:space="0" w:color="000000"/>
            </w:tcBorders>
            <w:vAlign w:val="center"/>
          </w:tcPr>
          <w:p w14:paraId="794A7AF4" w14:textId="77777777" w:rsidR="00A174CC" w:rsidRDefault="00A174CC">
            <w:pPr>
              <w:pStyle w:val="BodyTextIndent"/>
              <w:ind w:left="0" w:firstLine="0"/>
              <w:rPr>
                <w:rFonts w:ascii="Arial" w:hAnsi="Arial" w:cs="Arial"/>
              </w:rPr>
            </w:pPr>
          </w:p>
        </w:tc>
      </w:tr>
      <w:tr w:rsidR="00A174CC" w14:paraId="335DA012" w14:textId="77777777">
        <w:tc>
          <w:tcPr>
            <w:tcW w:w="9072" w:type="dxa"/>
            <w:gridSpan w:val="3"/>
            <w:tcBorders>
              <w:left w:val="double" w:sz="4" w:space="0" w:color="000000"/>
              <w:right w:val="double" w:sz="4" w:space="0" w:color="000000"/>
            </w:tcBorders>
          </w:tcPr>
          <w:p w14:paraId="13AD3A91" w14:textId="1F86A0E9" w:rsidR="00A174CC" w:rsidRDefault="008815EE">
            <w:pPr>
              <w:spacing w:before="120"/>
              <w:rPr>
                <w:rFonts w:ascii="Arial" w:hAnsi="Arial" w:cs="Arial"/>
                <w:b/>
              </w:rPr>
            </w:pPr>
            <w:r>
              <w:rPr>
                <w:rFonts w:ascii="Arial" w:hAnsi="Arial" w:cs="Arial"/>
                <w:b/>
              </w:rPr>
              <w:t>Short title:</w:t>
            </w:r>
            <w:r w:rsidRPr="005A54C3">
              <w:rPr>
                <w:rFonts w:ascii="Arial" w:hAnsi="Arial" w:cs="Arial"/>
                <w:bCs/>
                <w:sz w:val="20"/>
                <w:szCs w:val="20"/>
              </w:rPr>
              <w:t xml:space="preserve"> </w:t>
            </w:r>
            <w:r w:rsidR="00B870B1" w:rsidRPr="00523DB8">
              <w:rPr>
                <w:rFonts w:ascii="Arial" w:hAnsi="Arial" w:cs="Arial"/>
                <w:bCs/>
                <w:sz w:val="22"/>
                <w:szCs w:val="22"/>
              </w:rPr>
              <w:t xml:space="preserve">Create four new species in </w:t>
            </w:r>
            <w:r w:rsidR="000D4FCD" w:rsidRPr="00523DB8">
              <w:rPr>
                <w:rFonts w:ascii="Arial" w:hAnsi="Arial" w:cs="Arial"/>
                <w:bCs/>
                <w:sz w:val="22"/>
                <w:szCs w:val="22"/>
              </w:rPr>
              <w:t xml:space="preserve">the </w:t>
            </w:r>
            <w:r w:rsidR="00B870B1" w:rsidRPr="00523DB8">
              <w:rPr>
                <w:rFonts w:ascii="Arial" w:hAnsi="Arial" w:cs="Arial"/>
                <w:bCs/>
                <w:sz w:val="22"/>
                <w:szCs w:val="22"/>
              </w:rPr>
              <w:t xml:space="preserve">genus </w:t>
            </w:r>
            <w:r w:rsidR="00B870B1" w:rsidRPr="00523DB8">
              <w:rPr>
                <w:rFonts w:ascii="Arial" w:hAnsi="Arial" w:cs="Arial"/>
                <w:bCs/>
                <w:i/>
                <w:sz w:val="22"/>
                <w:szCs w:val="22"/>
              </w:rPr>
              <w:t xml:space="preserve">Alphabaculovirus </w:t>
            </w:r>
            <w:r w:rsidR="00B870B1" w:rsidRPr="00523DB8">
              <w:rPr>
                <w:rFonts w:ascii="Arial" w:hAnsi="Arial" w:cs="Arial"/>
                <w:bCs/>
                <w:sz w:val="22"/>
                <w:szCs w:val="22"/>
              </w:rPr>
              <w:t xml:space="preserve">and two new species in </w:t>
            </w:r>
            <w:r w:rsidR="000D4FCD" w:rsidRPr="00523DB8">
              <w:rPr>
                <w:rFonts w:ascii="Arial" w:hAnsi="Arial" w:cs="Arial"/>
                <w:bCs/>
                <w:sz w:val="22"/>
                <w:szCs w:val="22"/>
              </w:rPr>
              <w:t xml:space="preserve">the </w:t>
            </w:r>
            <w:r w:rsidR="00B870B1" w:rsidRPr="00523DB8">
              <w:rPr>
                <w:rFonts w:ascii="Arial" w:hAnsi="Arial" w:cs="Arial"/>
                <w:bCs/>
                <w:sz w:val="22"/>
                <w:szCs w:val="22"/>
              </w:rPr>
              <w:t xml:space="preserve">genus </w:t>
            </w:r>
            <w:r w:rsidR="00B870B1" w:rsidRPr="00523DB8">
              <w:rPr>
                <w:rFonts w:ascii="Arial" w:hAnsi="Arial" w:cs="Arial"/>
                <w:bCs/>
                <w:i/>
                <w:sz w:val="22"/>
                <w:szCs w:val="22"/>
              </w:rPr>
              <w:t>Betabaculovirus</w:t>
            </w:r>
            <w:r w:rsidR="00D32043" w:rsidRPr="00523DB8">
              <w:rPr>
                <w:rFonts w:ascii="Arial" w:hAnsi="Arial" w:cs="Arial"/>
                <w:bCs/>
                <w:sz w:val="22"/>
                <w:szCs w:val="22"/>
              </w:rPr>
              <w:t xml:space="preserve"> </w:t>
            </w:r>
            <w:r w:rsidR="00B870B1" w:rsidRPr="00523DB8">
              <w:rPr>
                <w:rFonts w:ascii="Arial" w:hAnsi="Arial" w:cs="Arial"/>
                <w:bCs/>
                <w:sz w:val="22"/>
                <w:szCs w:val="22"/>
              </w:rPr>
              <w:t>(</w:t>
            </w:r>
            <w:r w:rsidR="00B870B1" w:rsidRPr="00523DB8">
              <w:rPr>
                <w:rFonts w:ascii="Arial" w:hAnsi="Arial" w:cs="Arial"/>
                <w:bCs/>
                <w:i/>
                <w:sz w:val="22"/>
                <w:szCs w:val="22"/>
              </w:rPr>
              <w:t>Lefavirales</w:t>
            </w:r>
            <w:r w:rsidR="00523DB8" w:rsidRPr="00523DB8">
              <w:rPr>
                <w:rFonts w:ascii="Arial" w:hAnsi="Arial" w:cs="Arial"/>
                <w:bCs/>
                <w:iCs/>
                <w:sz w:val="22"/>
                <w:szCs w:val="22"/>
              </w:rPr>
              <w:t xml:space="preserve">: </w:t>
            </w:r>
            <w:r w:rsidR="00523DB8" w:rsidRPr="00523DB8">
              <w:rPr>
                <w:rFonts w:ascii="Arial" w:hAnsi="Arial" w:cs="Arial"/>
                <w:bCs/>
                <w:i/>
                <w:sz w:val="22"/>
                <w:szCs w:val="22"/>
              </w:rPr>
              <w:t>Baculoviridae</w:t>
            </w:r>
            <w:r w:rsidR="00B870B1" w:rsidRPr="00523DB8">
              <w:rPr>
                <w:rFonts w:ascii="Arial" w:hAnsi="Arial" w:cs="Arial"/>
                <w:bCs/>
                <w:sz w:val="22"/>
                <w:szCs w:val="22"/>
              </w:rPr>
              <w:t>)</w:t>
            </w:r>
          </w:p>
          <w:p w14:paraId="77AC985A" w14:textId="77777777" w:rsidR="00A174CC" w:rsidRDefault="00A174CC">
            <w:pPr>
              <w:spacing w:before="120"/>
              <w:rPr>
                <w:rFonts w:ascii="Arial" w:hAnsi="Arial" w:cs="Arial"/>
                <w:b/>
                <w:sz w:val="22"/>
                <w:szCs w:val="22"/>
              </w:rPr>
            </w:pPr>
          </w:p>
        </w:tc>
      </w:tr>
      <w:tr w:rsidR="00A174CC" w14:paraId="0E1B45BB" w14:textId="77777777">
        <w:trPr>
          <w:trHeight w:val="245"/>
        </w:trPr>
        <w:tc>
          <w:tcPr>
            <w:tcW w:w="9072" w:type="dxa"/>
            <w:gridSpan w:val="3"/>
            <w:tcBorders>
              <w:left w:val="double" w:sz="4" w:space="0" w:color="000000"/>
              <w:bottom w:val="double" w:sz="4" w:space="0" w:color="000000"/>
              <w:right w:val="double" w:sz="4" w:space="0" w:color="000000"/>
            </w:tcBorders>
            <w:vAlign w:val="center"/>
          </w:tcPr>
          <w:p w14:paraId="29D29141" w14:textId="77777777" w:rsidR="00A174CC" w:rsidRDefault="00A174CC">
            <w:pPr>
              <w:rPr>
                <w:rFonts w:ascii="Arial" w:hAnsi="Arial" w:cs="Arial"/>
                <w:b/>
                <w:sz w:val="22"/>
                <w:szCs w:val="22"/>
              </w:rPr>
            </w:pPr>
          </w:p>
        </w:tc>
      </w:tr>
    </w:tbl>
    <w:p w14:paraId="474EC59D"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7E2C4D79" w14:textId="77777777" w:rsidTr="005B7A9A">
        <w:tc>
          <w:tcPr>
            <w:tcW w:w="4368" w:type="dxa"/>
          </w:tcPr>
          <w:p w14:paraId="3C81F5CE" w14:textId="77777777" w:rsidR="00A174CC" w:rsidRDefault="00C92E83">
            <w:pPr>
              <w:rPr>
                <w:rFonts w:ascii="Arial" w:hAnsi="Arial" w:cs="Arial"/>
                <w:sz w:val="22"/>
                <w:szCs w:val="22"/>
              </w:rPr>
            </w:pPr>
            <w:r>
              <w:rPr>
                <w:rFonts w:ascii="Arial" w:hAnsi="Arial" w:cs="Arial"/>
                <w:sz w:val="22"/>
                <w:szCs w:val="22"/>
              </w:rPr>
              <w:t>van Oers MM, Abd-Ala AMM, Bateman KS, Harrison RL, Herniou EA, Hu Z, Jehle JA, Krell PJ, Ribeiro BM</w:t>
            </w:r>
          </w:p>
          <w:p w14:paraId="60BFBA33" w14:textId="77777777" w:rsidR="00A174CC" w:rsidRDefault="00A174CC">
            <w:pPr>
              <w:rPr>
                <w:rFonts w:ascii="Arial" w:hAnsi="Arial" w:cs="Arial"/>
                <w:sz w:val="22"/>
                <w:szCs w:val="22"/>
              </w:rPr>
            </w:pPr>
          </w:p>
          <w:p w14:paraId="3657129D" w14:textId="77777777" w:rsidR="00A174CC" w:rsidRDefault="00A174CC">
            <w:pPr>
              <w:rPr>
                <w:rFonts w:ascii="Arial" w:hAnsi="Arial" w:cs="Arial"/>
                <w:sz w:val="22"/>
                <w:szCs w:val="22"/>
              </w:rPr>
            </w:pPr>
          </w:p>
          <w:p w14:paraId="4571F3F1" w14:textId="77777777" w:rsidR="00A174CC" w:rsidRDefault="00A174CC">
            <w:pPr>
              <w:rPr>
                <w:rFonts w:ascii="Arial" w:hAnsi="Arial" w:cs="Arial"/>
                <w:sz w:val="22"/>
                <w:szCs w:val="22"/>
              </w:rPr>
            </w:pPr>
          </w:p>
          <w:p w14:paraId="3FA83566" w14:textId="77777777" w:rsidR="00A174CC" w:rsidRDefault="00A174CC">
            <w:pPr>
              <w:rPr>
                <w:rFonts w:ascii="Arial" w:hAnsi="Arial" w:cs="Arial"/>
                <w:sz w:val="22"/>
                <w:szCs w:val="22"/>
              </w:rPr>
            </w:pPr>
          </w:p>
          <w:p w14:paraId="33156385" w14:textId="77777777" w:rsidR="00A174CC" w:rsidRDefault="00A174CC">
            <w:pPr>
              <w:rPr>
                <w:rFonts w:ascii="Arial" w:hAnsi="Arial" w:cs="Arial"/>
                <w:sz w:val="22"/>
                <w:szCs w:val="22"/>
              </w:rPr>
            </w:pPr>
          </w:p>
          <w:p w14:paraId="5697BA82" w14:textId="77777777" w:rsidR="00A174CC" w:rsidRDefault="00A174CC">
            <w:pPr>
              <w:rPr>
                <w:rFonts w:ascii="Arial" w:hAnsi="Arial" w:cs="Arial"/>
                <w:sz w:val="22"/>
                <w:szCs w:val="22"/>
              </w:rPr>
            </w:pPr>
          </w:p>
          <w:p w14:paraId="15DAFB39" w14:textId="77777777" w:rsidR="00A174CC" w:rsidRDefault="00A174CC">
            <w:pPr>
              <w:rPr>
                <w:rFonts w:ascii="Arial" w:hAnsi="Arial" w:cs="Arial"/>
                <w:sz w:val="22"/>
                <w:szCs w:val="22"/>
              </w:rPr>
            </w:pPr>
          </w:p>
          <w:p w14:paraId="0CE48610" w14:textId="77777777" w:rsidR="00A174CC" w:rsidRDefault="00A174CC">
            <w:pPr>
              <w:rPr>
                <w:rFonts w:ascii="Arial" w:hAnsi="Arial" w:cs="Arial"/>
                <w:sz w:val="22"/>
                <w:szCs w:val="22"/>
              </w:rPr>
            </w:pPr>
          </w:p>
        </w:tc>
        <w:tc>
          <w:tcPr>
            <w:tcW w:w="4704" w:type="dxa"/>
          </w:tcPr>
          <w:p w14:paraId="35F7CAD0" w14:textId="1E77C1CA" w:rsidR="00043133" w:rsidRDefault="007D777E" w:rsidP="00043133">
            <w:pPr>
              <w:rPr>
                <w:rFonts w:ascii="Arial" w:hAnsi="Arial" w:cs="Arial"/>
                <w:sz w:val="22"/>
                <w:szCs w:val="22"/>
              </w:rPr>
            </w:pPr>
            <w:hyperlink r:id="rId11" w:history="1">
              <w:r w:rsidR="009B3846" w:rsidRPr="00825993">
                <w:rPr>
                  <w:rStyle w:val="Hyperlink"/>
                  <w:rFonts w:ascii="Arial" w:hAnsi="Arial" w:cs="Arial"/>
                  <w:sz w:val="22"/>
                  <w:szCs w:val="22"/>
                </w:rPr>
                <w:t>monique.vanoers@wur.nl</w:t>
              </w:r>
            </w:hyperlink>
            <w:r w:rsidR="009B3846">
              <w:rPr>
                <w:rFonts w:ascii="Arial" w:hAnsi="Arial" w:cs="Arial"/>
                <w:sz w:val="22"/>
                <w:szCs w:val="22"/>
              </w:rPr>
              <w:t xml:space="preserve">; </w:t>
            </w:r>
            <w:hyperlink r:id="rId12" w:history="1">
              <w:r w:rsidR="009B3846" w:rsidRPr="00825993">
                <w:rPr>
                  <w:rStyle w:val="Hyperlink"/>
                  <w:rFonts w:ascii="Arial" w:hAnsi="Arial" w:cs="Arial"/>
                  <w:sz w:val="22"/>
                  <w:szCs w:val="22"/>
                </w:rPr>
                <w:t>A.M.M.Abd-Alla@iaea.org</w:t>
              </w:r>
            </w:hyperlink>
            <w:r w:rsidR="009B3846">
              <w:rPr>
                <w:rFonts w:ascii="Arial" w:hAnsi="Arial" w:cs="Arial"/>
                <w:sz w:val="22"/>
                <w:szCs w:val="22"/>
              </w:rPr>
              <w:t xml:space="preserve">; </w:t>
            </w:r>
            <w:hyperlink r:id="rId13" w:history="1">
              <w:r w:rsidR="009B3846" w:rsidRPr="00825993">
                <w:rPr>
                  <w:rStyle w:val="Hyperlink"/>
                  <w:rFonts w:ascii="Arial" w:hAnsi="Arial" w:cs="Arial"/>
                  <w:sz w:val="22"/>
                  <w:szCs w:val="22"/>
                </w:rPr>
                <w:t>kelly.bateman@cefas.co.uk</w:t>
              </w:r>
            </w:hyperlink>
            <w:r w:rsidR="009B3846">
              <w:rPr>
                <w:rFonts w:ascii="Arial" w:hAnsi="Arial" w:cs="Arial"/>
                <w:sz w:val="22"/>
                <w:szCs w:val="22"/>
              </w:rPr>
              <w:t xml:space="preserve">; </w:t>
            </w:r>
            <w:hyperlink r:id="rId14" w:history="1">
              <w:r w:rsidR="009B3846" w:rsidRPr="00825993">
                <w:rPr>
                  <w:rStyle w:val="Hyperlink"/>
                  <w:rFonts w:ascii="Arial" w:hAnsi="Arial" w:cs="Arial"/>
                  <w:sz w:val="22"/>
                  <w:szCs w:val="22"/>
                </w:rPr>
                <w:t>robert.l.harrison@usda.gov</w:t>
              </w:r>
            </w:hyperlink>
            <w:r w:rsidR="009B3846">
              <w:rPr>
                <w:rFonts w:ascii="Arial" w:hAnsi="Arial" w:cs="Arial"/>
                <w:sz w:val="22"/>
                <w:szCs w:val="22"/>
              </w:rPr>
              <w:t xml:space="preserve">; </w:t>
            </w:r>
            <w:hyperlink r:id="rId15" w:history="1">
              <w:r w:rsidR="009B3846" w:rsidRPr="00825993">
                <w:rPr>
                  <w:rStyle w:val="Hyperlink"/>
                  <w:rFonts w:ascii="Arial" w:hAnsi="Arial" w:cs="Arial"/>
                  <w:sz w:val="22"/>
                  <w:szCs w:val="22"/>
                </w:rPr>
                <w:t>elisabeth.herniou@univ-tours.fr</w:t>
              </w:r>
            </w:hyperlink>
            <w:r w:rsidR="009B3846">
              <w:rPr>
                <w:rFonts w:ascii="Arial" w:hAnsi="Arial" w:cs="Arial"/>
                <w:sz w:val="22"/>
                <w:szCs w:val="22"/>
              </w:rPr>
              <w:t xml:space="preserve">; </w:t>
            </w:r>
            <w:hyperlink r:id="rId16" w:history="1">
              <w:r w:rsidR="009B3846" w:rsidRPr="00825993">
                <w:rPr>
                  <w:rStyle w:val="Hyperlink"/>
                  <w:rFonts w:ascii="Arial" w:hAnsi="Arial" w:cs="Arial"/>
                  <w:sz w:val="22"/>
                  <w:szCs w:val="22"/>
                </w:rPr>
                <w:t>huzh@wh.iov.cn</w:t>
              </w:r>
            </w:hyperlink>
            <w:r w:rsidR="009B3846">
              <w:rPr>
                <w:rFonts w:ascii="Arial" w:hAnsi="Arial" w:cs="Arial"/>
                <w:sz w:val="22"/>
                <w:szCs w:val="22"/>
              </w:rPr>
              <w:t xml:space="preserve">; </w:t>
            </w:r>
            <w:hyperlink r:id="rId17" w:history="1">
              <w:r w:rsidR="009B3846" w:rsidRPr="00825993">
                <w:rPr>
                  <w:rStyle w:val="Hyperlink"/>
                  <w:rFonts w:ascii="Arial" w:hAnsi="Arial" w:cs="Arial"/>
                  <w:sz w:val="22"/>
                  <w:szCs w:val="22"/>
                </w:rPr>
                <w:t>Johannes.Jehle@julius-kuehn.de</w:t>
              </w:r>
            </w:hyperlink>
            <w:r w:rsidR="009B3846">
              <w:rPr>
                <w:rFonts w:ascii="Arial" w:hAnsi="Arial" w:cs="Arial"/>
                <w:sz w:val="22"/>
                <w:szCs w:val="22"/>
              </w:rPr>
              <w:t xml:space="preserve">; </w:t>
            </w:r>
            <w:hyperlink r:id="rId18" w:history="1">
              <w:r w:rsidR="009B3846" w:rsidRPr="00825993">
                <w:rPr>
                  <w:rStyle w:val="Hyperlink"/>
                  <w:rFonts w:ascii="Arial" w:hAnsi="Arial" w:cs="Arial"/>
                  <w:sz w:val="22"/>
                  <w:szCs w:val="22"/>
                </w:rPr>
                <w:t>pkrell@uoguelph.ca</w:t>
              </w:r>
            </w:hyperlink>
            <w:r w:rsidR="009B3846">
              <w:rPr>
                <w:rFonts w:ascii="Arial" w:hAnsi="Arial" w:cs="Arial"/>
                <w:sz w:val="22"/>
                <w:szCs w:val="22"/>
              </w:rPr>
              <w:t xml:space="preserve">; </w:t>
            </w:r>
            <w:hyperlink r:id="rId19" w:history="1">
              <w:r w:rsidR="00043133" w:rsidRPr="0086755B">
                <w:rPr>
                  <w:rStyle w:val="Hyperlink"/>
                  <w:rFonts w:ascii="Arial" w:hAnsi="Arial" w:cs="Arial"/>
                  <w:sz w:val="22"/>
                  <w:szCs w:val="22"/>
                </w:rPr>
                <w:t>bergmann@unb.br</w:t>
              </w:r>
            </w:hyperlink>
          </w:p>
        </w:tc>
      </w:tr>
    </w:tbl>
    <w:p w14:paraId="4CB6A993" w14:textId="5378839D" w:rsidR="00A174CC" w:rsidRPr="005B7A9A"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D771E27" w14:textId="77777777">
        <w:tc>
          <w:tcPr>
            <w:tcW w:w="9072" w:type="dxa"/>
          </w:tcPr>
          <w:p w14:paraId="16945275" w14:textId="77777777" w:rsidR="00A174CC" w:rsidRDefault="00A174CC">
            <w:pPr>
              <w:rPr>
                <w:rFonts w:ascii="Arial" w:hAnsi="Arial" w:cs="Arial"/>
                <w:sz w:val="22"/>
                <w:szCs w:val="22"/>
              </w:rPr>
            </w:pPr>
          </w:p>
          <w:p w14:paraId="532C151D" w14:textId="43C62986" w:rsidR="00A174CC" w:rsidRDefault="00A174CC">
            <w:pPr>
              <w:rPr>
                <w:rFonts w:ascii="Arial" w:hAnsi="Arial" w:cs="Arial"/>
                <w:sz w:val="22"/>
                <w:szCs w:val="22"/>
              </w:rPr>
            </w:pPr>
          </w:p>
          <w:p w14:paraId="5D32E5BB" w14:textId="77777777" w:rsidR="00A174CC" w:rsidRDefault="00A174CC">
            <w:pPr>
              <w:rPr>
                <w:rFonts w:ascii="Arial" w:hAnsi="Arial" w:cs="Arial"/>
                <w:sz w:val="22"/>
                <w:szCs w:val="22"/>
              </w:rPr>
            </w:pPr>
          </w:p>
          <w:p w14:paraId="04A41BDE" w14:textId="77777777" w:rsidR="00A174CC" w:rsidRDefault="00A174CC">
            <w:pPr>
              <w:rPr>
                <w:rFonts w:ascii="Arial" w:hAnsi="Arial" w:cs="Arial"/>
                <w:sz w:val="22"/>
                <w:szCs w:val="22"/>
              </w:rPr>
            </w:pPr>
          </w:p>
          <w:p w14:paraId="26CDBA77" w14:textId="77777777" w:rsidR="00A174CC" w:rsidRDefault="00A174CC">
            <w:pPr>
              <w:rPr>
                <w:rFonts w:ascii="Arial" w:hAnsi="Arial" w:cs="Arial"/>
                <w:sz w:val="22"/>
                <w:szCs w:val="22"/>
              </w:rPr>
            </w:pPr>
          </w:p>
        </w:tc>
      </w:tr>
    </w:tbl>
    <w:p w14:paraId="1DCC9D7B"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2D439277" w14:textId="77777777">
        <w:tc>
          <w:tcPr>
            <w:tcW w:w="9072" w:type="dxa"/>
          </w:tcPr>
          <w:p w14:paraId="4DC22CF5" w14:textId="77777777" w:rsidR="00A174CC" w:rsidRDefault="008E297C">
            <w:pPr>
              <w:rPr>
                <w:rFonts w:ascii="Arial" w:hAnsi="Arial" w:cs="Arial"/>
                <w:sz w:val="22"/>
                <w:szCs w:val="22"/>
              </w:rPr>
            </w:pPr>
            <w:r>
              <w:rPr>
                <w:rFonts w:ascii="Arial" w:hAnsi="Arial" w:cs="Arial"/>
                <w:sz w:val="22"/>
                <w:szCs w:val="22"/>
              </w:rPr>
              <w:t>Robert L. Harrison</w:t>
            </w:r>
          </w:p>
        </w:tc>
      </w:tr>
    </w:tbl>
    <w:p w14:paraId="1456A272"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5AA2A044" w14:textId="6D51559B" w:rsidR="00A174CC" w:rsidRDefault="00A174CC"/>
    <w:tbl>
      <w:tblPr>
        <w:tblStyle w:val="TableGrid"/>
        <w:tblW w:w="9072" w:type="dxa"/>
        <w:tblInd w:w="137" w:type="dxa"/>
        <w:tblLook w:val="04A0" w:firstRow="1" w:lastRow="0" w:firstColumn="1" w:lastColumn="0" w:noHBand="0" w:noVBand="1"/>
      </w:tblPr>
      <w:tblGrid>
        <w:gridCol w:w="9072"/>
      </w:tblGrid>
      <w:tr w:rsidR="00A174CC" w14:paraId="6A8BEC3A" w14:textId="77777777">
        <w:tc>
          <w:tcPr>
            <w:tcW w:w="9072" w:type="dxa"/>
          </w:tcPr>
          <w:p w14:paraId="2BEB3B07" w14:textId="77777777" w:rsidR="00A174CC" w:rsidRDefault="008E297C">
            <w:pPr>
              <w:rPr>
                <w:rFonts w:ascii="Arial" w:hAnsi="Arial" w:cs="Arial"/>
                <w:sz w:val="22"/>
                <w:szCs w:val="22"/>
              </w:rPr>
            </w:pPr>
            <w:r w:rsidRPr="00443DBF">
              <w:rPr>
                <w:rFonts w:ascii="Arial" w:hAnsi="Arial"/>
                <w:i/>
                <w:sz w:val="22"/>
              </w:rPr>
              <w:t>Baculoviridae</w:t>
            </w:r>
            <w:r>
              <w:rPr>
                <w:rFonts w:ascii="Arial" w:hAnsi="Arial" w:cs="Arial"/>
                <w:sz w:val="22"/>
                <w:szCs w:val="22"/>
              </w:rPr>
              <w:t xml:space="preserve"> and </w:t>
            </w:r>
            <w:r w:rsidRPr="00443DBF">
              <w:rPr>
                <w:rFonts w:ascii="Arial" w:hAnsi="Arial"/>
                <w:i/>
                <w:sz w:val="22"/>
              </w:rPr>
              <w:t>Nudiviridae</w:t>
            </w:r>
            <w:r>
              <w:rPr>
                <w:rFonts w:ascii="Arial" w:hAnsi="Arial" w:cs="Arial"/>
                <w:sz w:val="22"/>
                <w:szCs w:val="22"/>
              </w:rPr>
              <w:t xml:space="preserve"> Study Group</w:t>
            </w:r>
          </w:p>
          <w:p w14:paraId="7A444BB7" w14:textId="77777777" w:rsidR="00A174CC" w:rsidRDefault="00A174CC">
            <w:pPr>
              <w:rPr>
                <w:rFonts w:ascii="Arial" w:hAnsi="Arial" w:cs="Arial"/>
                <w:sz w:val="22"/>
                <w:szCs w:val="22"/>
              </w:rPr>
            </w:pPr>
          </w:p>
          <w:p w14:paraId="291992F5" w14:textId="77777777" w:rsidR="00A174CC" w:rsidRDefault="00A174CC">
            <w:pPr>
              <w:rPr>
                <w:rFonts w:ascii="Arial" w:hAnsi="Arial" w:cs="Arial"/>
                <w:sz w:val="22"/>
                <w:szCs w:val="22"/>
              </w:rPr>
            </w:pPr>
          </w:p>
          <w:p w14:paraId="552794FF" w14:textId="77777777" w:rsidR="00A174CC" w:rsidRDefault="00A174CC">
            <w:pPr>
              <w:rPr>
                <w:rFonts w:ascii="Arial" w:hAnsi="Arial" w:cs="Arial"/>
                <w:sz w:val="22"/>
                <w:szCs w:val="22"/>
              </w:rPr>
            </w:pPr>
          </w:p>
        </w:tc>
      </w:tr>
    </w:tbl>
    <w:p w14:paraId="14F2550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16F50243"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33B275D3" w14:textId="77777777">
        <w:tc>
          <w:tcPr>
            <w:tcW w:w="9072" w:type="dxa"/>
          </w:tcPr>
          <w:p w14:paraId="50648C45" w14:textId="77777777" w:rsidR="00A174CC" w:rsidRDefault="00A174CC">
            <w:pPr>
              <w:rPr>
                <w:rFonts w:ascii="Arial" w:hAnsi="Arial" w:cs="Arial"/>
                <w:sz w:val="22"/>
                <w:szCs w:val="22"/>
              </w:rPr>
            </w:pPr>
          </w:p>
          <w:p w14:paraId="3C661B4B" w14:textId="77777777" w:rsidR="00A174CC" w:rsidRDefault="00A174CC">
            <w:pPr>
              <w:rPr>
                <w:rFonts w:ascii="Arial" w:hAnsi="Arial" w:cs="Arial"/>
                <w:sz w:val="22"/>
                <w:szCs w:val="22"/>
              </w:rPr>
            </w:pPr>
          </w:p>
          <w:p w14:paraId="3431D920" w14:textId="77777777" w:rsidR="00A174CC" w:rsidRDefault="00A174CC">
            <w:pPr>
              <w:rPr>
                <w:rFonts w:ascii="Arial" w:hAnsi="Arial" w:cs="Arial"/>
                <w:sz w:val="22"/>
                <w:szCs w:val="22"/>
              </w:rPr>
            </w:pPr>
          </w:p>
          <w:p w14:paraId="77636209" w14:textId="77777777" w:rsidR="00A174CC" w:rsidRDefault="00A174CC">
            <w:pPr>
              <w:rPr>
                <w:rFonts w:ascii="Arial" w:hAnsi="Arial" w:cs="Arial"/>
                <w:sz w:val="22"/>
                <w:szCs w:val="22"/>
              </w:rPr>
            </w:pPr>
          </w:p>
          <w:p w14:paraId="3AB4E310" w14:textId="77777777" w:rsidR="00A174CC" w:rsidRDefault="00A174CC">
            <w:pPr>
              <w:rPr>
                <w:rFonts w:ascii="Arial" w:hAnsi="Arial" w:cs="Arial"/>
                <w:sz w:val="22"/>
                <w:szCs w:val="22"/>
              </w:rPr>
            </w:pPr>
          </w:p>
          <w:p w14:paraId="4877B6F3" w14:textId="77777777" w:rsidR="00A174CC" w:rsidRDefault="00A174CC">
            <w:pPr>
              <w:rPr>
                <w:rFonts w:ascii="Arial" w:hAnsi="Arial" w:cs="Arial"/>
                <w:sz w:val="22"/>
                <w:szCs w:val="22"/>
              </w:rPr>
            </w:pPr>
          </w:p>
        </w:tc>
      </w:tr>
    </w:tbl>
    <w:p w14:paraId="605EE88E"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F70FB83"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7BDE65CB" w14:textId="77777777">
        <w:tc>
          <w:tcPr>
            <w:tcW w:w="7938" w:type="dxa"/>
          </w:tcPr>
          <w:p w14:paraId="0C6DBD3D" w14:textId="77777777" w:rsidR="00A174CC" w:rsidRDefault="008815EE">
            <w:r>
              <w:rPr>
                <w:rFonts w:ascii="Arial" w:hAnsi="Arial" w:cs="Arial"/>
                <w:b/>
                <w:bCs/>
                <w:color w:val="000000"/>
                <w:sz w:val="22"/>
                <w:szCs w:val="22"/>
              </w:rPr>
              <w:t>Is any taxon name used here derived from that of a living person (Y/N)</w:t>
            </w:r>
          </w:p>
        </w:tc>
        <w:tc>
          <w:tcPr>
            <w:tcW w:w="1133" w:type="dxa"/>
          </w:tcPr>
          <w:p w14:paraId="69018F2B" w14:textId="77777777" w:rsidR="00A174CC" w:rsidRDefault="00A174CC"/>
        </w:tc>
      </w:tr>
    </w:tbl>
    <w:p w14:paraId="1DF422A5"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2731F655" w14:textId="77777777">
        <w:tc>
          <w:tcPr>
            <w:tcW w:w="2692" w:type="dxa"/>
          </w:tcPr>
          <w:p w14:paraId="39E1DE32"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tcPr>
          <w:p w14:paraId="2915FE3B" w14:textId="77777777" w:rsidR="00A174CC" w:rsidRDefault="008815EE">
            <w:r>
              <w:rPr>
                <w:rFonts w:ascii="Arial" w:hAnsi="Arial" w:cs="Arial"/>
                <w:b/>
                <w:bCs/>
                <w:color w:val="000000"/>
                <w:sz w:val="22"/>
                <w:szCs w:val="22"/>
              </w:rPr>
              <w:t>Person from whom the name is derived</w:t>
            </w:r>
          </w:p>
        </w:tc>
        <w:tc>
          <w:tcPr>
            <w:tcW w:w="2977" w:type="dxa"/>
          </w:tcPr>
          <w:p w14:paraId="4BC6DDA6" w14:textId="77777777" w:rsidR="00A174CC" w:rsidRDefault="008815EE">
            <w:r>
              <w:rPr>
                <w:rFonts w:ascii="Arial" w:hAnsi="Arial" w:cs="Arial"/>
                <w:b/>
                <w:bCs/>
                <w:color w:val="000000"/>
                <w:sz w:val="22"/>
                <w:szCs w:val="22"/>
              </w:rPr>
              <w:t>Permission attached (Y/N)</w:t>
            </w:r>
          </w:p>
        </w:tc>
      </w:tr>
      <w:tr w:rsidR="00A174CC" w14:paraId="411CE6E2" w14:textId="77777777">
        <w:tc>
          <w:tcPr>
            <w:tcW w:w="2692" w:type="dxa"/>
          </w:tcPr>
          <w:p w14:paraId="42C3EA3A" w14:textId="77777777" w:rsidR="00A174CC" w:rsidRDefault="00A174CC">
            <w:pPr>
              <w:rPr>
                <w:rFonts w:ascii="Arial" w:hAnsi="Arial" w:cs="Arial"/>
                <w:sz w:val="22"/>
                <w:szCs w:val="22"/>
              </w:rPr>
            </w:pPr>
          </w:p>
        </w:tc>
        <w:tc>
          <w:tcPr>
            <w:tcW w:w="3403" w:type="dxa"/>
          </w:tcPr>
          <w:p w14:paraId="70FD9A9E" w14:textId="77777777" w:rsidR="00A174CC" w:rsidRDefault="00A174CC">
            <w:pPr>
              <w:rPr>
                <w:rFonts w:ascii="Arial" w:hAnsi="Arial" w:cs="Arial"/>
                <w:sz w:val="22"/>
                <w:szCs w:val="22"/>
              </w:rPr>
            </w:pPr>
          </w:p>
        </w:tc>
        <w:tc>
          <w:tcPr>
            <w:tcW w:w="2977" w:type="dxa"/>
          </w:tcPr>
          <w:p w14:paraId="4C21A0A6" w14:textId="77777777" w:rsidR="00A174CC" w:rsidRDefault="00A174CC">
            <w:pPr>
              <w:rPr>
                <w:rFonts w:ascii="Arial" w:hAnsi="Arial" w:cs="Arial"/>
                <w:sz w:val="22"/>
                <w:szCs w:val="22"/>
              </w:rPr>
            </w:pPr>
          </w:p>
        </w:tc>
      </w:tr>
      <w:tr w:rsidR="00A174CC" w14:paraId="1A964EC9" w14:textId="77777777">
        <w:tc>
          <w:tcPr>
            <w:tcW w:w="2692" w:type="dxa"/>
          </w:tcPr>
          <w:p w14:paraId="0CD23922" w14:textId="77777777" w:rsidR="00A174CC" w:rsidRDefault="00A174CC">
            <w:pPr>
              <w:rPr>
                <w:rFonts w:ascii="Arial" w:hAnsi="Arial" w:cs="Arial"/>
                <w:sz w:val="22"/>
                <w:szCs w:val="22"/>
              </w:rPr>
            </w:pPr>
          </w:p>
        </w:tc>
        <w:tc>
          <w:tcPr>
            <w:tcW w:w="3403" w:type="dxa"/>
          </w:tcPr>
          <w:p w14:paraId="77E67656" w14:textId="77777777" w:rsidR="00A174CC" w:rsidRDefault="00A174CC">
            <w:pPr>
              <w:rPr>
                <w:rFonts w:ascii="Arial" w:hAnsi="Arial" w:cs="Arial"/>
                <w:sz w:val="22"/>
                <w:szCs w:val="22"/>
              </w:rPr>
            </w:pPr>
          </w:p>
        </w:tc>
        <w:tc>
          <w:tcPr>
            <w:tcW w:w="2977" w:type="dxa"/>
          </w:tcPr>
          <w:p w14:paraId="5F56A8CB" w14:textId="77777777" w:rsidR="00A174CC" w:rsidRDefault="00A174CC">
            <w:pPr>
              <w:rPr>
                <w:rFonts w:ascii="Arial" w:hAnsi="Arial" w:cs="Arial"/>
                <w:sz w:val="22"/>
                <w:szCs w:val="22"/>
              </w:rPr>
            </w:pPr>
          </w:p>
        </w:tc>
      </w:tr>
      <w:tr w:rsidR="00A174CC" w14:paraId="460E7610" w14:textId="77777777">
        <w:tc>
          <w:tcPr>
            <w:tcW w:w="2692" w:type="dxa"/>
          </w:tcPr>
          <w:p w14:paraId="13594319" w14:textId="77777777" w:rsidR="00A174CC" w:rsidRDefault="00A174CC">
            <w:pPr>
              <w:rPr>
                <w:rFonts w:ascii="Arial" w:hAnsi="Arial" w:cs="Arial"/>
                <w:sz w:val="22"/>
                <w:szCs w:val="22"/>
              </w:rPr>
            </w:pPr>
          </w:p>
        </w:tc>
        <w:tc>
          <w:tcPr>
            <w:tcW w:w="3403" w:type="dxa"/>
          </w:tcPr>
          <w:p w14:paraId="626FD3E5" w14:textId="77777777" w:rsidR="00A174CC" w:rsidRDefault="00A174CC">
            <w:pPr>
              <w:rPr>
                <w:rFonts w:ascii="Arial" w:hAnsi="Arial" w:cs="Arial"/>
                <w:sz w:val="22"/>
                <w:szCs w:val="22"/>
              </w:rPr>
            </w:pPr>
          </w:p>
        </w:tc>
        <w:tc>
          <w:tcPr>
            <w:tcW w:w="2977" w:type="dxa"/>
          </w:tcPr>
          <w:p w14:paraId="7720F2C5" w14:textId="77777777" w:rsidR="00A174CC" w:rsidRDefault="00A174CC">
            <w:pPr>
              <w:rPr>
                <w:rFonts w:ascii="Arial" w:hAnsi="Arial" w:cs="Arial"/>
                <w:sz w:val="22"/>
                <w:szCs w:val="22"/>
              </w:rPr>
            </w:pPr>
          </w:p>
        </w:tc>
      </w:tr>
    </w:tbl>
    <w:p w14:paraId="33D41F73" w14:textId="77777777" w:rsidR="00A174CC" w:rsidRDefault="00A174CC"/>
    <w:p w14:paraId="6BC75E3C"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17E5C5C4" w14:textId="77777777">
        <w:tc>
          <w:tcPr>
            <w:tcW w:w="4819" w:type="dxa"/>
          </w:tcPr>
          <w:p w14:paraId="5A770D5F" w14:textId="77777777" w:rsidR="00A174CC" w:rsidRDefault="008815EE">
            <w:pPr>
              <w:rPr>
                <w:sz w:val="22"/>
                <w:szCs w:val="22"/>
              </w:rPr>
            </w:pPr>
            <w:r>
              <w:rPr>
                <w:rFonts w:ascii="Arial" w:hAnsi="Arial" w:cs="Arial"/>
                <w:sz w:val="22"/>
                <w:szCs w:val="22"/>
              </w:rPr>
              <w:t>Date first submitted to SC Chair</w:t>
            </w:r>
          </w:p>
        </w:tc>
        <w:tc>
          <w:tcPr>
            <w:tcW w:w="4252" w:type="dxa"/>
          </w:tcPr>
          <w:p w14:paraId="2448CCCE" w14:textId="77777777" w:rsidR="00A174CC" w:rsidRDefault="008E297C">
            <w:pPr>
              <w:rPr>
                <w:rFonts w:ascii="Arial" w:hAnsi="Arial" w:cs="Arial"/>
                <w:sz w:val="22"/>
                <w:szCs w:val="22"/>
              </w:rPr>
            </w:pPr>
            <w:r>
              <w:rPr>
                <w:rFonts w:ascii="Arial" w:hAnsi="Arial" w:cs="Arial"/>
                <w:sz w:val="22"/>
                <w:szCs w:val="22"/>
              </w:rPr>
              <w:t>05/28/2021</w:t>
            </w:r>
          </w:p>
        </w:tc>
      </w:tr>
      <w:tr w:rsidR="00A174CC" w14:paraId="321632A1" w14:textId="77777777">
        <w:tc>
          <w:tcPr>
            <w:tcW w:w="4819" w:type="dxa"/>
          </w:tcPr>
          <w:p w14:paraId="64E0BC41" w14:textId="77777777" w:rsidR="00A174CC" w:rsidRDefault="008815EE">
            <w:pPr>
              <w:rPr>
                <w:sz w:val="22"/>
                <w:szCs w:val="22"/>
              </w:rPr>
            </w:pPr>
            <w:r>
              <w:rPr>
                <w:rFonts w:ascii="Arial" w:hAnsi="Arial" w:cs="Arial"/>
                <w:sz w:val="22"/>
                <w:szCs w:val="22"/>
              </w:rPr>
              <w:t>Date of this revision (if different to above)</w:t>
            </w:r>
          </w:p>
        </w:tc>
        <w:tc>
          <w:tcPr>
            <w:tcW w:w="4252" w:type="dxa"/>
          </w:tcPr>
          <w:p w14:paraId="1CA2F177" w14:textId="77777777" w:rsidR="00A174CC" w:rsidRDefault="00A174CC">
            <w:pPr>
              <w:rPr>
                <w:rFonts w:ascii="Arial" w:hAnsi="Arial" w:cs="Arial"/>
                <w:sz w:val="22"/>
                <w:szCs w:val="22"/>
              </w:rPr>
            </w:pPr>
          </w:p>
        </w:tc>
      </w:tr>
    </w:tbl>
    <w:p w14:paraId="18A12082"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1B0F2F5E" w14:textId="77777777">
        <w:tc>
          <w:tcPr>
            <w:tcW w:w="9072" w:type="dxa"/>
          </w:tcPr>
          <w:p w14:paraId="7868E2C8" w14:textId="77777777" w:rsidR="00A174CC" w:rsidRDefault="00A174CC">
            <w:pPr>
              <w:rPr>
                <w:rFonts w:ascii="Arial" w:hAnsi="Arial" w:cs="Arial"/>
                <w:sz w:val="22"/>
                <w:szCs w:val="22"/>
              </w:rPr>
            </w:pPr>
          </w:p>
          <w:p w14:paraId="6AD0FE67" w14:textId="77777777" w:rsidR="00A174CC" w:rsidRDefault="00A174CC">
            <w:pPr>
              <w:rPr>
                <w:rFonts w:ascii="Arial" w:hAnsi="Arial" w:cs="Arial"/>
                <w:sz w:val="22"/>
                <w:szCs w:val="22"/>
              </w:rPr>
            </w:pPr>
          </w:p>
          <w:p w14:paraId="6EBC970C" w14:textId="77777777" w:rsidR="00A174CC" w:rsidRDefault="00A174CC">
            <w:pPr>
              <w:rPr>
                <w:rFonts w:ascii="Arial" w:hAnsi="Arial" w:cs="Arial"/>
                <w:sz w:val="22"/>
                <w:szCs w:val="22"/>
              </w:rPr>
            </w:pPr>
          </w:p>
          <w:p w14:paraId="53FB9B46" w14:textId="77777777" w:rsidR="00A174CC" w:rsidRDefault="00A174CC">
            <w:pPr>
              <w:rPr>
                <w:rFonts w:ascii="Arial" w:hAnsi="Arial" w:cs="Arial"/>
                <w:sz w:val="22"/>
                <w:szCs w:val="22"/>
              </w:rPr>
            </w:pPr>
          </w:p>
          <w:p w14:paraId="7680A644" w14:textId="77777777" w:rsidR="00A174CC" w:rsidRDefault="00A174CC">
            <w:pPr>
              <w:rPr>
                <w:rFonts w:ascii="Arial" w:hAnsi="Arial" w:cs="Arial"/>
                <w:sz w:val="22"/>
                <w:szCs w:val="22"/>
              </w:rPr>
            </w:pPr>
          </w:p>
          <w:p w14:paraId="407776BD" w14:textId="77777777" w:rsidR="00A174CC" w:rsidRDefault="00A174CC">
            <w:pPr>
              <w:rPr>
                <w:rFonts w:ascii="Arial" w:hAnsi="Arial" w:cs="Arial"/>
                <w:sz w:val="22"/>
                <w:szCs w:val="22"/>
              </w:rPr>
            </w:pPr>
          </w:p>
          <w:p w14:paraId="42130A33" w14:textId="77777777" w:rsidR="00A174CC" w:rsidRDefault="00A174CC">
            <w:pPr>
              <w:rPr>
                <w:rFonts w:ascii="Arial" w:hAnsi="Arial" w:cs="Arial"/>
                <w:sz w:val="22"/>
                <w:szCs w:val="22"/>
              </w:rPr>
            </w:pPr>
          </w:p>
          <w:p w14:paraId="6F7B22B0" w14:textId="77777777" w:rsidR="00A174CC" w:rsidRDefault="00A174CC">
            <w:pPr>
              <w:rPr>
                <w:rFonts w:ascii="Arial" w:hAnsi="Arial" w:cs="Arial"/>
                <w:sz w:val="22"/>
                <w:szCs w:val="22"/>
              </w:rPr>
            </w:pPr>
          </w:p>
          <w:p w14:paraId="61EEA3CF" w14:textId="77777777" w:rsidR="00A174CC" w:rsidRDefault="00A174CC">
            <w:pPr>
              <w:rPr>
                <w:rFonts w:ascii="Arial" w:hAnsi="Arial" w:cs="Arial"/>
                <w:sz w:val="22"/>
                <w:szCs w:val="22"/>
              </w:rPr>
            </w:pPr>
          </w:p>
        </w:tc>
      </w:tr>
    </w:tbl>
    <w:p w14:paraId="3098E398" w14:textId="77777777" w:rsidR="00A174CC" w:rsidRDefault="00A174CC">
      <w:pPr>
        <w:pStyle w:val="BodyTextIndent"/>
        <w:spacing w:before="120" w:after="120"/>
        <w:ind w:left="0" w:firstLine="0"/>
        <w:rPr>
          <w:rFonts w:ascii="Arial" w:hAnsi="Arial" w:cs="Arial"/>
          <w:b/>
          <w:color w:val="000000"/>
          <w:szCs w:val="24"/>
        </w:rPr>
      </w:pPr>
    </w:p>
    <w:p w14:paraId="74600BC4"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01FADBC"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4CD9C0AE" w14:textId="77777777">
        <w:trPr>
          <w:trHeight w:val="4290"/>
        </w:trPr>
        <w:tc>
          <w:tcPr>
            <w:tcW w:w="9072" w:type="dxa"/>
          </w:tcPr>
          <w:p w14:paraId="1A58CA62" w14:textId="77777777" w:rsidR="00A174CC" w:rsidRDefault="00A174CC">
            <w:pPr>
              <w:pStyle w:val="BodyTextIndent"/>
              <w:ind w:left="0" w:firstLine="0"/>
              <w:rPr>
                <w:rFonts w:ascii="Arial" w:hAnsi="Arial" w:cs="Arial"/>
                <w:color w:val="0000FF"/>
                <w:sz w:val="22"/>
                <w:szCs w:val="22"/>
              </w:rPr>
            </w:pPr>
          </w:p>
          <w:p w14:paraId="5B58D735" w14:textId="77777777" w:rsidR="00A174CC" w:rsidRDefault="00A174CC">
            <w:pPr>
              <w:pStyle w:val="BodyTextIndent"/>
              <w:ind w:left="0" w:firstLine="0"/>
              <w:rPr>
                <w:rFonts w:ascii="Arial" w:hAnsi="Arial" w:cs="Arial"/>
                <w:color w:val="0000FF"/>
                <w:sz w:val="22"/>
                <w:szCs w:val="22"/>
              </w:rPr>
            </w:pPr>
          </w:p>
          <w:p w14:paraId="7A4502A3" w14:textId="77777777" w:rsidR="00A174CC" w:rsidRDefault="00A174CC">
            <w:pPr>
              <w:pStyle w:val="BodyTextIndent"/>
              <w:ind w:left="0" w:firstLine="0"/>
              <w:rPr>
                <w:rFonts w:ascii="Arial" w:hAnsi="Arial" w:cs="Arial"/>
                <w:color w:val="0000FF"/>
                <w:sz w:val="22"/>
                <w:szCs w:val="22"/>
              </w:rPr>
            </w:pPr>
          </w:p>
          <w:p w14:paraId="4483271E" w14:textId="77777777" w:rsidR="00A174CC" w:rsidRDefault="00A174CC">
            <w:pPr>
              <w:pStyle w:val="BodyTextIndent"/>
              <w:ind w:left="0" w:firstLine="0"/>
              <w:rPr>
                <w:rFonts w:ascii="Arial" w:hAnsi="Arial" w:cs="Arial"/>
                <w:color w:val="0000FF"/>
                <w:sz w:val="22"/>
                <w:szCs w:val="22"/>
              </w:rPr>
            </w:pPr>
          </w:p>
          <w:p w14:paraId="76808622" w14:textId="77777777" w:rsidR="00A174CC" w:rsidRDefault="00A174CC">
            <w:pPr>
              <w:pStyle w:val="BodyTextIndent"/>
              <w:ind w:left="0" w:firstLine="0"/>
              <w:rPr>
                <w:rFonts w:ascii="Arial" w:hAnsi="Arial" w:cs="Arial"/>
                <w:color w:val="0000FF"/>
                <w:sz w:val="22"/>
                <w:szCs w:val="22"/>
              </w:rPr>
            </w:pPr>
          </w:p>
          <w:p w14:paraId="3BA6B732" w14:textId="77777777" w:rsidR="00A174CC" w:rsidRDefault="00A174CC">
            <w:pPr>
              <w:pStyle w:val="BodyTextIndent"/>
              <w:ind w:left="0" w:firstLine="0"/>
              <w:rPr>
                <w:rFonts w:ascii="Arial" w:hAnsi="Arial" w:cs="Arial"/>
                <w:color w:val="0000FF"/>
                <w:sz w:val="22"/>
                <w:szCs w:val="22"/>
              </w:rPr>
            </w:pPr>
          </w:p>
          <w:p w14:paraId="05CEC1EC" w14:textId="77777777" w:rsidR="00A174CC" w:rsidRDefault="00A174CC">
            <w:pPr>
              <w:pStyle w:val="BodyTextIndent"/>
              <w:ind w:left="0" w:firstLine="0"/>
              <w:rPr>
                <w:rFonts w:ascii="Arial" w:hAnsi="Arial" w:cs="Arial"/>
                <w:color w:val="0000FF"/>
                <w:sz w:val="22"/>
                <w:szCs w:val="22"/>
              </w:rPr>
            </w:pPr>
          </w:p>
          <w:p w14:paraId="67F23C85" w14:textId="77777777" w:rsidR="00A174CC" w:rsidRDefault="00A174CC">
            <w:pPr>
              <w:pStyle w:val="BodyTextIndent"/>
              <w:ind w:left="0" w:firstLine="0"/>
              <w:rPr>
                <w:rFonts w:ascii="Arial" w:hAnsi="Arial" w:cs="Arial"/>
                <w:color w:val="0000FF"/>
                <w:sz w:val="22"/>
                <w:szCs w:val="22"/>
              </w:rPr>
            </w:pPr>
          </w:p>
          <w:p w14:paraId="5308A696" w14:textId="77777777" w:rsidR="00A174CC" w:rsidRDefault="00A174CC">
            <w:pPr>
              <w:pStyle w:val="BodyTextIndent"/>
              <w:ind w:left="0" w:firstLine="0"/>
              <w:rPr>
                <w:rFonts w:ascii="Arial" w:hAnsi="Arial" w:cs="Arial"/>
                <w:color w:val="0000FF"/>
                <w:sz w:val="22"/>
                <w:szCs w:val="22"/>
              </w:rPr>
            </w:pPr>
          </w:p>
          <w:p w14:paraId="0DEBB464" w14:textId="77777777" w:rsidR="00A174CC" w:rsidRDefault="00A174CC">
            <w:pPr>
              <w:pStyle w:val="BodyTextIndent"/>
              <w:ind w:left="0" w:firstLine="0"/>
              <w:rPr>
                <w:rFonts w:ascii="Arial" w:hAnsi="Arial" w:cs="Arial"/>
                <w:color w:val="0000FF"/>
                <w:sz w:val="22"/>
                <w:szCs w:val="22"/>
              </w:rPr>
            </w:pPr>
          </w:p>
          <w:p w14:paraId="26742963" w14:textId="77777777" w:rsidR="00A174CC" w:rsidRDefault="00A174CC">
            <w:pPr>
              <w:pStyle w:val="BodyTextIndent"/>
              <w:ind w:left="0" w:firstLine="0"/>
              <w:rPr>
                <w:rFonts w:ascii="Arial" w:hAnsi="Arial" w:cs="Arial"/>
                <w:color w:val="0000FF"/>
                <w:sz w:val="22"/>
                <w:szCs w:val="22"/>
              </w:rPr>
            </w:pPr>
          </w:p>
          <w:p w14:paraId="51647243" w14:textId="77777777" w:rsidR="00A174CC" w:rsidRDefault="00A174CC">
            <w:pPr>
              <w:pStyle w:val="BodyTextIndent"/>
              <w:ind w:left="0" w:firstLine="0"/>
              <w:rPr>
                <w:rFonts w:ascii="Arial" w:hAnsi="Arial" w:cs="Arial"/>
                <w:color w:val="0000FF"/>
                <w:sz w:val="22"/>
                <w:szCs w:val="22"/>
              </w:rPr>
            </w:pPr>
          </w:p>
          <w:p w14:paraId="15805021" w14:textId="77777777" w:rsidR="00A174CC" w:rsidRDefault="00A174CC">
            <w:pPr>
              <w:pStyle w:val="BodyTextIndent"/>
              <w:ind w:left="0" w:firstLine="0"/>
              <w:rPr>
                <w:rFonts w:ascii="Arial" w:hAnsi="Arial" w:cs="Arial"/>
                <w:color w:val="0000FF"/>
                <w:sz w:val="22"/>
                <w:szCs w:val="22"/>
              </w:rPr>
            </w:pPr>
          </w:p>
          <w:p w14:paraId="768EC904" w14:textId="77777777" w:rsidR="00A174CC" w:rsidRDefault="00A174CC">
            <w:pPr>
              <w:pStyle w:val="BodyTextIndent"/>
              <w:ind w:left="0" w:firstLine="0"/>
              <w:rPr>
                <w:rFonts w:ascii="Arial" w:hAnsi="Arial" w:cs="Arial"/>
                <w:color w:val="0000FF"/>
                <w:sz w:val="22"/>
                <w:szCs w:val="22"/>
              </w:rPr>
            </w:pPr>
          </w:p>
          <w:p w14:paraId="5EC2A626" w14:textId="77777777" w:rsidR="00A174CC" w:rsidRDefault="00A174CC">
            <w:pPr>
              <w:pStyle w:val="BodyTextIndent"/>
              <w:ind w:left="0" w:firstLine="0"/>
              <w:rPr>
                <w:rFonts w:ascii="Arial" w:hAnsi="Arial" w:cs="Arial"/>
                <w:color w:val="0000FF"/>
                <w:sz w:val="22"/>
                <w:szCs w:val="22"/>
              </w:rPr>
            </w:pPr>
          </w:p>
          <w:p w14:paraId="6C6CD7D8" w14:textId="77777777" w:rsidR="00A174CC" w:rsidRDefault="00A174CC">
            <w:pPr>
              <w:pStyle w:val="BodyTextIndent"/>
              <w:ind w:left="0" w:firstLine="0"/>
              <w:rPr>
                <w:rFonts w:ascii="Arial" w:hAnsi="Arial" w:cs="Arial"/>
                <w:color w:val="0000FF"/>
                <w:sz w:val="22"/>
                <w:szCs w:val="22"/>
              </w:rPr>
            </w:pPr>
          </w:p>
          <w:p w14:paraId="26A163B8" w14:textId="77777777" w:rsidR="00A174CC" w:rsidRDefault="00A174CC">
            <w:pPr>
              <w:pStyle w:val="BodyTextIndent"/>
              <w:ind w:left="0" w:firstLine="0"/>
              <w:rPr>
                <w:rFonts w:ascii="Arial" w:hAnsi="Arial" w:cs="Arial"/>
                <w:color w:val="0000FF"/>
                <w:sz w:val="22"/>
                <w:szCs w:val="22"/>
              </w:rPr>
            </w:pPr>
          </w:p>
          <w:p w14:paraId="187B5334" w14:textId="77777777" w:rsidR="00A174CC" w:rsidRDefault="00A174CC">
            <w:pPr>
              <w:pStyle w:val="BodyTextIndent"/>
              <w:ind w:left="0" w:firstLine="0"/>
              <w:rPr>
                <w:rFonts w:ascii="Arial" w:hAnsi="Arial" w:cs="Arial"/>
                <w:color w:val="0000FF"/>
                <w:sz w:val="22"/>
                <w:szCs w:val="22"/>
              </w:rPr>
            </w:pPr>
          </w:p>
          <w:p w14:paraId="4E339EB2" w14:textId="77777777" w:rsidR="00A174CC" w:rsidRDefault="00A174CC">
            <w:pPr>
              <w:pStyle w:val="BodyTextIndent"/>
              <w:ind w:left="0" w:firstLine="0"/>
              <w:rPr>
                <w:rFonts w:ascii="Arial" w:hAnsi="Arial" w:cs="Arial"/>
                <w:color w:val="0000FF"/>
                <w:sz w:val="22"/>
                <w:szCs w:val="22"/>
              </w:rPr>
            </w:pPr>
          </w:p>
          <w:p w14:paraId="2D5C0455" w14:textId="77777777" w:rsidR="00A174CC" w:rsidRDefault="00A174CC">
            <w:pPr>
              <w:pStyle w:val="BodyTextIndent"/>
              <w:ind w:left="0" w:firstLine="0"/>
              <w:rPr>
                <w:rFonts w:ascii="Arial" w:hAnsi="Arial" w:cs="Arial"/>
                <w:color w:val="0000FF"/>
                <w:sz w:val="22"/>
                <w:szCs w:val="22"/>
              </w:rPr>
            </w:pPr>
          </w:p>
          <w:p w14:paraId="3E1EF969" w14:textId="77777777" w:rsidR="00A174CC" w:rsidRDefault="00A174CC">
            <w:pPr>
              <w:pStyle w:val="BodyTextIndent"/>
              <w:ind w:left="0" w:firstLine="0"/>
              <w:rPr>
                <w:rFonts w:ascii="Arial" w:hAnsi="Arial" w:cs="Arial"/>
                <w:color w:val="0000FF"/>
                <w:sz w:val="22"/>
                <w:szCs w:val="22"/>
              </w:rPr>
            </w:pPr>
          </w:p>
          <w:p w14:paraId="45530464" w14:textId="77777777" w:rsidR="00A174CC" w:rsidRDefault="00A174CC">
            <w:pPr>
              <w:pStyle w:val="BodyTextIndent"/>
              <w:ind w:left="0" w:firstLine="0"/>
              <w:rPr>
                <w:rFonts w:ascii="Arial" w:hAnsi="Arial" w:cs="Arial"/>
                <w:color w:val="0000FF"/>
                <w:sz w:val="22"/>
                <w:szCs w:val="22"/>
              </w:rPr>
            </w:pPr>
          </w:p>
          <w:p w14:paraId="1CDC429A" w14:textId="77777777" w:rsidR="00A174CC" w:rsidRDefault="00A174CC">
            <w:pPr>
              <w:pStyle w:val="BodyTextIndent"/>
              <w:ind w:left="0" w:firstLine="0"/>
              <w:rPr>
                <w:rFonts w:ascii="Arial" w:hAnsi="Arial" w:cs="Arial"/>
                <w:color w:val="0000FF"/>
                <w:sz w:val="22"/>
                <w:szCs w:val="22"/>
              </w:rPr>
            </w:pPr>
          </w:p>
          <w:p w14:paraId="48F3D25B" w14:textId="77777777" w:rsidR="00A174CC" w:rsidRDefault="00A174CC">
            <w:pPr>
              <w:pStyle w:val="BodyTextIndent"/>
              <w:ind w:left="0" w:firstLine="0"/>
              <w:rPr>
                <w:rFonts w:ascii="Arial" w:hAnsi="Arial" w:cs="Arial"/>
                <w:color w:val="0000FF"/>
                <w:sz w:val="22"/>
                <w:szCs w:val="22"/>
              </w:rPr>
            </w:pPr>
          </w:p>
        </w:tc>
      </w:tr>
    </w:tbl>
    <w:p w14:paraId="1FA5CD44" w14:textId="694599A1" w:rsidR="00A174CC" w:rsidRPr="005B7A9A" w:rsidRDefault="008815EE" w:rsidP="005B7A9A">
      <w:r>
        <w:rPr>
          <w:rFonts w:ascii="Arial" w:hAnsi="Arial" w:cs="Arial"/>
          <w:b/>
          <w:color w:val="000000"/>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0E364EB4"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4F1967A8" w14:textId="77777777">
        <w:tc>
          <w:tcPr>
            <w:tcW w:w="9072" w:type="dxa"/>
          </w:tcPr>
          <w:p w14:paraId="547607E3" w14:textId="13B1A45D" w:rsidR="00A174CC" w:rsidRPr="00523DB8" w:rsidRDefault="00A67D33">
            <w:pPr>
              <w:spacing w:before="120" w:after="120"/>
              <w:rPr>
                <w:rFonts w:ascii="Arial" w:hAnsi="Arial" w:cs="Arial"/>
                <w:sz w:val="22"/>
                <w:szCs w:val="22"/>
              </w:rPr>
            </w:pPr>
            <w:r w:rsidRPr="00523DB8">
              <w:rPr>
                <w:rFonts w:ascii="Arial" w:hAnsi="Arial" w:cs="Arial"/>
                <w:sz w:val="22"/>
                <w:szCs w:val="22"/>
              </w:rPr>
              <w:t>2021.004D.</w:t>
            </w:r>
            <w:r w:rsidR="00432D8A">
              <w:rPr>
                <w:rFonts w:ascii="Arial" w:hAnsi="Arial" w:cs="Arial"/>
                <w:sz w:val="22"/>
                <w:szCs w:val="22"/>
              </w:rPr>
              <w:t>R</w:t>
            </w:r>
            <w:r w:rsidRPr="00523DB8">
              <w:rPr>
                <w:rFonts w:ascii="Arial" w:hAnsi="Arial" w:cs="Arial"/>
                <w:sz w:val="22"/>
                <w:szCs w:val="22"/>
              </w:rPr>
              <w:t>.Baculoviridae_6nsp.xlsx</w:t>
            </w:r>
          </w:p>
        </w:tc>
      </w:tr>
    </w:tbl>
    <w:p w14:paraId="1CAA69DB" w14:textId="77777777" w:rsidR="00A174CC" w:rsidRDefault="008815EE">
      <w:pPr>
        <w:spacing w:before="120" w:after="120"/>
        <w:rPr>
          <w:rFonts w:ascii="Arial" w:hAnsi="Arial" w:cs="Arial"/>
          <w:color w:val="0000FF"/>
          <w:sz w:val="20"/>
        </w:rPr>
      </w:pPr>
      <w:r>
        <w:rPr>
          <w:rFonts w:ascii="Arial" w:hAnsi="Arial" w:cs="Arial"/>
          <w:b/>
        </w:rPr>
        <w:t>Abstract</w:t>
      </w:r>
    </w:p>
    <w:p w14:paraId="50ABB785" w14:textId="50445777"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2E037D4E" w14:textId="77777777">
        <w:tc>
          <w:tcPr>
            <w:tcW w:w="9072" w:type="dxa"/>
          </w:tcPr>
          <w:p w14:paraId="602C067F" w14:textId="0AD7D44D" w:rsidR="00A174CC" w:rsidRPr="00523DB8" w:rsidRDefault="00B27AF9">
            <w:pPr>
              <w:rPr>
                <w:rFonts w:ascii="Arial" w:hAnsi="Arial" w:cs="Arial"/>
                <w:sz w:val="22"/>
                <w:szCs w:val="22"/>
              </w:rPr>
            </w:pPr>
            <w:r w:rsidRPr="00443DBF">
              <w:rPr>
                <w:rFonts w:ascii="Arial" w:hAnsi="Arial" w:cs="Arial"/>
                <w:sz w:val="22"/>
                <w:szCs w:val="22"/>
              </w:rPr>
              <w:t>We propose the creation of four new species</w:t>
            </w:r>
            <w:r w:rsidR="00AC63C6" w:rsidRPr="00443DBF">
              <w:rPr>
                <w:rFonts w:ascii="Arial" w:hAnsi="Arial" w:cs="Arial"/>
                <w:sz w:val="22"/>
                <w:szCs w:val="22"/>
              </w:rPr>
              <w:t xml:space="preserve">, </w:t>
            </w:r>
            <w:r w:rsidR="00AC63C6" w:rsidRPr="00443DBF">
              <w:rPr>
                <w:rFonts w:ascii="Arial" w:hAnsi="Arial" w:cs="Arial"/>
                <w:i/>
                <w:sz w:val="22"/>
                <w:szCs w:val="22"/>
              </w:rPr>
              <w:t>A</w:t>
            </w:r>
            <w:r w:rsidR="00D32043" w:rsidRPr="00443DBF">
              <w:rPr>
                <w:rFonts w:ascii="Arial" w:hAnsi="Arial" w:cs="Arial"/>
                <w:i/>
                <w:sz w:val="22"/>
                <w:szCs w:val="22"/>
              </w:rPr>
              <w:t>lphabaculovirus</w:t>
            </w:r>
            <w:r w:rsidR="00AC63C6" w:rsidRPr="00443DBF">
              <w:rPr>
                <w:rFonts w:ascii="Arial" w:hAnsi="Arial" w:cs="Arial"/>
                <w:i/>
                <w:sz w:val="22"/>
                <w:szCs w:val="22"/>
              </w:rPr>
              <w:t xml:space="preserve"> </w:t>
            </w:r>
            <w:r w:rsidR="00D32043" w:rsidRPr="00443DBF">
              <w:rPr>
                <w:rFonts w:ascii="Arial" w:hAnsi="Arial" w:cs="Arial"/>
                <w:i/>
                <w:sz w:val="22"/>
                <w:szCs w:val="22"/>
              </w:rPr>
              <w:t>ar</w:t>
            </w:r>
            <w:r w:rsidR="00AC63C6" w:rsidRPr="00443DBF">
              <w:rPr>
                <w:rFonts w:ascii="Arial" w:hAnsi="Arial" w:cs="Arial"/>
                <w:i/>
                <w:sz w:val="22"/>
                <w:szCs w:val="22"/>
              </w:rPr>
              <w:t xml:space="preserve">digramma, </w:t>
            </w:r>
            <w:r w:rsidR="00D32043" w:rsidRPr="00443DBF">
              <w:rPr>
                <w:rFonts w:ascii="Arial" w:hAnsi="Arial" w:cs="Arial"/>
                <w:i/>
                <w:sz w:val="22"/>
                <w:szCs w:val="22"/>
              </w:rPr>
              <w:t>Alphabaculovirus di</w:t>
            </w:r>
            <w:r w:rsidR="00AC63C6" w:rsidRPr="00443DBF">
              <w:rPr>
                <w:rFonts w:ascii="Arial" w:hAnsi="Arial" w:cs="Arial"/>
                <w:i/>
                <w:sz w:val="22"/>
                <w:szCs w:val="22"/>
              </w:rPr>
              <w:t xml:space="preserve">juno, </w:t>
            </w:r>
            <w:r w:rsidR="00D32043" w:rsidRPr="00443DBF">
              <w:rPr>
                <w:rFonts w:ascii="Arial" w:hAnsi="Arial" w:cs="Arial"/>
                <w:i/>
                <w:sz w:val="22"/>
                <w:szCs w:val="22"/>
              </w:rPr>
              <w:t>Alphabaculovirus ra</w:t>
            </w:r>
            <w:r w:rsidR="00AC63C6" w:rsidRPr="00443DBF">
              <w:rPr>
                <w:rFonts w:ascii="Arial" w:hAnsi="Arial" w:cs="Arial"/>
                <w:i/>
                <w:sz w:val="22"/>
                <w:szCs w:val="22"/>
              </w:rPr>
              <w:t xml:space="preserve">nu </w:t>
            </w:r>
            <w:r w:rsidR="00AC63C6" w:rsidRPr="00443DBF">
              <w:rPr>
                <w:rFonts w:ascii="Arial" w:hAnsi="Arial" w:cs="Arial"/>
                <w:iCs/>
                <w:sz w:val="22"/>
                <w:szCs w:val="22"/>
              </w:rPr>
              <w:t>and</w:t>
            </w:r>
            <w:r w:rsidR="00AC63C6" w:rsidRPr="00443DBF">
              <w:rPr>
                <w:rFonts w:ascii="Arial" w:hAnsi="Arial" w:cs="Arial"/>
                <w:i/>
                <w:sz w:val="22"/>
                <w:szCs w:val="22"/>
              </w:rPr>
              <w:t xml:space="preserve"> </w:t>
            </w:r>
            <w:r w:rsidR="00D32043" w:rsidRPr="00443DBF">
              <w:rPr>
                <w:rFonts w:ascii="Arial" w:hAnsi="Arial" w:cs="Arial"/>
                <w:i/>
                <w:sz w:val="22"/>
                <w:szCs w:val="22"/>
              </w:rPr>
              <w:t>Alphabaculovirus sp</w:t>
            </w:r>
            <w:r w:rsidR="00AC63C6" w:rsidRPr="00443DBF">
              <w:rPr>
                <w:rFonts w:ascii="Arial" w:hAnsi="Arial" w:cs="Arial"/>
                <w:i/>
                <w:sz w:val="22"/>
                <w:szCs w:val="22"/>
              </w:rPr>
              <w:t>eridania</w:t>
            </w:r>
            <w:r w:rsidR="00D32043" w:rsidRPr="00443DBF">
              <w:rPr>
                <w:rFonts w:ascii="Arial" w:hAnsi="Arial" w:cs="Arial"/>
                <w:i/>
                <w:sz w:val="22"/>
                <w:szCs w:val="22"/>
              </w:rPr>
              <w:t>-b</w:t>
            </w:r>
            <w:r w:rsidR="00AC63C6" w:rsidRPr="000D4FCD">
              <w:rPr>
                <w:bCs/>
                <w:i/>
                <w:sz w:val="18"/>
              </w:rPr>
              <w:t xml:space="preserve"> </w:t>
            </w:r>
            <w:r w:rsidRPr="00443DBF">
              <w:rPr>
                <w:rFonts w:ascii="Arial" w:hAnsi="Arial" w:cs="Arial"/>
                <w:sz w:val="22"/>
                <w:szCs w:val="22"/>
              </w:rPr>
              <w:t xml:space="preserve"> in </w:t>
            </w:r>
            <w:r w:rsidR="00203E10">
              <w:rPr>
                <w:rFonts w:ascii="Arial" w:hAnsi="Arial" w:cs="Arial"/>
                <w:sz w:val="22"/>
                <w:szCs w:val="22"/>
              </w:rPr>
              <w:t xml:space="preserve">the </w:t>
            </w:r>
            <w:r w:rsidRPr="00443DBF">
              <w:rPr>
                <w:rFonts w:ascii="Arial" w:hAnsi="Arial" w:cs="Arial"/>
                <w:sz w:val="22"/>
                <w:szCs w:val="22"/>
              </w:rPr>
              <w:t xml:space="preserve">genus </w:t>
            </w:r>
            <w:r w:rsidRPr="00443DBF">
              <w:rPr>
                <w:rFonts w:ascii="Arial" w:hAnsi="Arial" w:cs="Arial"/>
                <w:i/>
                <w:sz w:val="22"/>
                <w:szCs w:val="22"/>
              </w:rPr>
              <w:t>Alphabaculovirus</w:t>
            </w:r>
            <w:r w:rsidR="00203E10">
              <w:rPr>
                <w:rFonts w:ascii="Arial" w:hAnsi="Arial" w:cs="Arial"/>
                <w:sz w:val="22"/>
                <w:szCs w:val="22"/>
              </w:rPr>
              <w:t xml:space="preserve">, </w:t>
            </w:r>
            <w:r w:rsidRPr="00443DBF">
              <w:rPr>
                <w:rFonts w:ascii="Arial" w:hAnsi="Arial" w:cs="Arial"/>
                <w:sz w:val="22"/>
                <w:szCs w:val="22"/>
              </w:rPr>
              <w:t>and two new species</w:t>
            </w:r>
            <w:r w:rsidR="00AC63C6" w:rsidRPr="00443DBF">
              <w:rPr>
                <w:rFonts w:ascii="Arial" w:hAnsi="Arial" w:cs="Arial"/>
                <w:sz w:val="22"/>
                <w:szCs w:val="22"/>
              </w:rPr>
              <w:t xml:space="preserve">, </w:t>
            </w:r>
            <w:r w:rsidR="00D32043" w:rsidRPr="00443DBF">
              <w:rPr>
                <w:rFonts w:ascii="Arial" w:hAnsi="Arial" w:cs="Arial"/>
                <w:i/>
                <w:sz w:val="22"/>
                <w:szCs w:val="22"/>
              </w:rPr>
              <w:t xml:space="preserve">Betabaculovirus </w:t>
            </w:r>
            <w:r w:rsidR="00D32043" w:rsidRPr="00443DBF">
              <w:rPr>
                <w:rFonts w:ascii="Arial" w:hAnsi="Arial" w:cs="Arial"/>
                <w:i/>
                <w:iCs/>
                <w:color w:val="000000"/>
                <w:sz w:val="22"/>
                <w:szCs w:val="22"/>
              </w:rPr>
              <w:t>hy</w:t>
            </w:r>
            <w:r w:rsidR="00AC63C6" w:rsidRPr="00443DBF">
              <w:rPr>
                <w:rFonts w:ascii="Arial" w:hAnsi="Arial" w:cs="Arial"/>
                <w:i/>
                <w:iCs/>
                <w:color w:val="000000"/>
                <w:sz w:val="22"/>
                <w:szCs w:val="22"/>
              </w:rPr>
              <w:t xml:space="preserve">cunea </w:t>
            </w:r>
            <w:r w:rsidR="00AC63C6" w:rsidRPr="00443DBF">
              <w:rPr>
                <w:rFonts w:ascii="Arial" w:hAnsi="Arial" w:cs="Arial"/>
                <w:color w:val="000000"/>
                <w:sz w:val="22"/>
                <w:szCs w:val="22"/>
              </w:rPr>
              <w:t>and</w:t>
            </w:r>
            <w:r w:rsidR="00AC63C6" w:rsidRPr="00443DBF">
              <w:rPr>
                <w:rFonts w:ascii="Arial" w:hAnsi="Arial" w:cs="Arial"/>
                <w:i/>
                <w:iCs/>
                <w:color w:val="000000"/>
                <w:sz w:val="22"/>
                <w:szCs w:val="22"/>
              </w:rPr>
              <w:t xml:space="preserve"> </w:t>
            </w:r>
            <w:r w:rsidR="00D32043" w:rsidRPr="00443DBF">
              <w:rPr>
                <w:rFonts w:ascii="Arial" w:hAnsi="Arial" w:cs="Arial"/>
                <w:i/>
                <w:iCs/>
                <w:color w:val="000000"/>
                <w:sz w:val="22"/>
                <w:szCs w:val="22"/>
              </w:rPr>
              <w:t>Betabaculovirus ma</w:t>
            </w:r>
            <w:r w:rsidR="00AC63C6" w:rsidRPr="00443DBF">
              <w:rPr>
                <w:rFonts w:ascii="Arial" w:hAnsi="Arial" w:cs="Arial"/>
                <w:i/>
                <w:iCs/>
                <w:color w:val="000000"/>
                <w:sz w:val="22"/>
                <w:szCs w:val="22"/>
              </w:rPr>
              <w:t xml:space="preserve">phaseoli </w:t>
            </w:r>
            <w:r w:rsidRPr="00443DBF">
              <w:rPr>
                <w:rFonts w:ascii="Arial" w:hAnsi="Arial" w:cs="Arial"/>
                <w:sz w:val="22"/>
                <w:szCs w:val="22"/>
              </w:rPr>
              <w:t xml:space="preserve">in </w:t>
            </w:r>
            <w:r w:rsidR="00203E10">
              <w:rPr>
                <w:rFonts w:ascii="Arial" w:hAnsi="Arial" w:cs="Arial"/>
                <w:sz w:val="22"/>
                <w:szCs w:val="22"/>
              </w:rPr>
              <w:t xml:space="preserve">the </w:t>
            </w:r>
            <w:r w:rsidRPr="00443DBF">
              <w:rPr>
                <w:rFonts w:ascii="Arial" w:hAnsi="Arial" w:cs="Arial"/>
                <w:sz w:val="22"/>
                <w:szCs w:val="22"/>
              </w:rPr>
              <w:t xml:space="preserve">genus </w:t>
            </w:r>
            <w:r w:rsidRPr="00443DBF">
              <w:rPr>
                <w:rFonts w:ascii="Arial" w:hAnsi="Arial" w:cs="Arial"/>
                <w:i/>
                <w:sz w:val="22"/>
                <w:szCs w:val="22"/>
              </w:rPr>
              <w:t>Betabaculovirus</w:t>
            </w:r>
            <w:r w:rsidRPr="00443DBF">
              <w:rPr>
                <w:rFonts w:ascii="Arial" w:hAnsi="Arial" w:cs="Arial"/>
                <w:sz w:val="22"/>
                <w:szCs w:val="22"/>
              </w:rPr>
              <w:t xml:space="preserve">, </w:t>
            </w:r>
            <w:r w:rsidR="00AC63C6" w:rsidRPr="00443DBF">
              <w:rPr>
                <w:rFonts w:ascii="Arial" w:hAnsi="Arial" w:cs="Arial"/>
                <w:sz w:val="22"/>
                <w:szCs w:val="22"/>
              </w:rPr>
              <w:t>all in the</w:t>
            </w:r>
            <w:r w:rsidRPr="00443DBF">
              <w:rPr>
                <w:rFonts w:ascii="Arial" w:hAnsi="Arial" w:cs="Arial"/>
                <w:sz w:val="22"/>
                <w:szCs w:val="22"/>
              </w:rPr>
              <w:t xml:space="preserve"> family </w:t>
            </w:r>
            <w:r w:rsidRPr="00443DBF">
              <w:rPr>
                <w:rFonts w:ascii="Arial" w:hAnsi="Arial" w:cs="Arial"/>
                <w:i/>
                <w:sz w:val="22"/>
                <w:szCs w:val="22"/>
              </w:rPr>
              <w:t xml:space="preserve">Baculoviridae </w:t>
            </w:r>
            <w:r w:rsidRPr="00443DBF">
              <w:rPr>
                <w:rFonts w:ascii="Arial" w:hAnsi="Arial" w:cs="Arial"/>
                <w:sz w:val="22"/>
                <w:szCs w:val="22"/>
              </w:rPr>
              <w:t>(</w:t>
            </w:r>
            <w:r w:rsidRPr="00443DBF">
              <w:rPr>
                <w:rFonts w:ascii="Arial" w:hAnsi="Arial" w:cs="Arial"/>
                <w:i/>
                <w:sz w:val="22"/>
                <w:szCs w:val="22"/>
              </w:rPr>
              <w:t>Naldaviricetes</w:t>
            </w:r>
            <w:r w:rsidRPr="000D4FCD">
              <w:rPr>
                <w:rFonts w:ascii="Arial" w:hAnsi="Arial" w:cs="Arial"/>
                <w:b/>
                <w:sz w:val="22"/>
                <w:szCs w:val="22"/>
              </w:rPr>
              <w:t>:</w:t>
            </w:r>
            <w:r w:rsidRPr="00443DBF">
              <w:rPr>
                <w:rFonts w:ascii="Arial" w:hAnsi="Arial" w:cs="Arial"/>
                <w:sz w:val="22"/>
                <w:szCs w:val="22"/>
              </w:rPr>
              <w:t xml:space="preserve"> </w:t>
            </w:r>
            <w:r w:rsidRPr="00443DBF">
              <w:rPr>
                <w:rFonts w:ascii="Arial" w:hAnsi="Arial" w:cs="Arial"/>
                <w:i/>
                <w:sz w:val="22"/>
                <w:szCs w:val="22"/>
              </w:rPr>
              <w:t>Lefavirales</w:t>
            </w:r>
            <w:r w:rsidRPr="00443DBF">
              <w:rPr>
                <w:rFonts w:ascii="Arial" w:hAnsi="Arial" w:cs="Arial"/>
                <w:sz w:val="22"/>
                <w:szCs w:val="22"/>
              </w:rPr>
              <w:t xml:space="preserve">).  </w:t>
            </w:r>
          </w:p>
          <w:p w14:paraId="14020EEE" w14:textId="77777777" w:rsidR="00A174CC" w:rsidRDefault="00A174CC">
            <w:pPr>
              <w:rPr>
                <w:rFonts w:ascii="Arial" w:hAnsi="Arial" w:cs="Arial"/>
                <w:b/>
                <w:sz w:val="22"/>
                <w:szCs w:val="22"/>
              </w:rPr>
            </w:pPr>
          </w:p>
        </w:tc>
      </w:tr>
    </w:tbl>
    <w:p w14:paraId="56EADFB1"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0E379453" w14:textId="77777777">
        <w:trPr>
          <w:trHeight w:val="1566"/>
        </w:trPr>
        <w:tc>
          <w:tcPr>
            <w:tcW w:w="9228" w:type="dxa"/>
          </w:tcPr>
          <w:p w14:paraId="1447484B" w14:textId="2310A2DA"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A6A4545" w14:textId="77777777">
              <w:tc>
                <w:tcPr>
                  <w:tcW w:w="9002" w:type="dxa"/>
                  <w:tcBorders>
                    <w:top w:val="single" w:sz="4" w:space="0" w:color="auto"/>
                    <w:left w:val="single" w:sz="4" w:space="0" w:color="auto"/>
                    <w:bottom w:val="single" w:sz="4" w:space="0" w:color="auto"/>
                    <w:right w:val="single" w:sz="4" w:space="0" w:color="auto"/>
                  </w:tcBorders>
                </w:tcPr>
                <w:p w14:paraId="0DAD1E0C" w14:textId="0092F177" w:rsidR="003E6C7B" w:rsidRDefault="00CB3516" w:rsidP="003E6C7B">
                  <w:pPr>
                    <w:rPr>
                      <w:rFonts w:ascii="Arial" w:hAnsi="Arial" w:cs="Arial"/>
                      <w:sz w:val="22"/>
                      <w:szCs w:val="22"/>
                    </w:rPr>
                  </w:pPr>
                  <w:r>
                    <w:rPr>
                      <w:rFonts w:ascii="Arial" w:hAnsi="Arial" w:cs="Arial"/>
                      <w:sz w:val="22"/>
                      <w:szCs w:val="22"/>
                    </w:rPr>
                    <w:t xml:space="preserve">Recently published analyses of baculovirus genome sequences </w:t>
                  </w:r>
                  <w:r w:rsidR="00ED66B7">
                    <w:rPr>
                      <w:rFonts w:ascii="Arial" w:hAnsi="Arial" w:cs="Arial"/>
                      <w:sz w:val="22"/>
                      <w:szCs w:val="22"/>
                    </w:rPr>
                    <w:t>[2, 5-9]</w:t>
                  </w:r>
                  <w:r w:rsidR="00E0669D">
                    <w:rPr>
                      <w:rFonts w:ascii="Arial" w:hAnsi="Arial" w:cs="Arial"/>
                      <w:sz w:val="22"/>
                      <w:szCs w:val="22"/>
                    </w:rPr>
                    <w:t xml:space="preserve"> </w:t>
                  </w:r>
                  <w:r>
                    <w:rPr>
                      <w:rFonts w:ascii="Arial" w:hAnsi="Arial" w:cs="Arial"/>
                      <w:sz w:val="22"/>
                      <w:szCs w:val="22"/>
                    </w:rPr>
                    <w:t xml:space="preserve">support the creation of six new species in family </w:t>
                  </w:r>
                  <w:r>
                    <w:rPr>
                      <w:rFonts w:ascii="Arial" w:hAnsi="Arial" w:cs="Arial"/>
                      <w:i/>
                      <w:sz w:val="22"/>
                      <w:szCs w:val="22"/>
                    </w:rPr>
                    <w:t>Baculoviridae</w:t>
                  </w:r>
                  <w:r>
                    <w:rPr>
                      <w:rFonts w:ascii="Arial" w:hAnsi="Arial" w:cs="Arial"/>
                      <w:sz w:val="22"/>
                      <w:szCs w:val="22"/>
                    </w:rPr>
                    <w:t xml:space="preserve">, including four </w:t>
                  </w:r>
                  <w:r w:rsidR="00E93772">
                    <w:rPr>
                      <w:rFonts w:ascii="Arial" w:hAnsi="Arial" w:cs="Arial"/>
                      <w:sz w:val="22"/>
                      <w:szCs w:val="22"/>
                    </w:rPr>
                    <w:t xml:space="preserve">new </w:t>
                  </w:r>
                  <w:r>
                    <w:rPr>
                      <w:rFonts w:ascii="Arial" w:hAnsi="Arial" w:cs="Arial"/>
                      <w:sz w:val="22"/>
                      <w:szCs w:val="22"/>
                    </w:rPr>
                    <w:t xml:space="preserve">species in </w:t>
                  </w:r>
                  <w:r w:rsidR="00203E10">
                    <w:rPr>
                      <w:rFonts w:ascii="Arial" w:hAnsi="Arial" w:cs="Arial"/>
                      <w:sz w:val="22"/>
                      <w:szCs w:val="22"/>
                    </w:rPr>
                    <w:t xml:space="preserve">the </w:t>
                  </w:r>
                  <w:r>
                    <w:rPr>
                      <w:rFonts w:ascii="Arial" w:hAnsi="Arial" w:cs="Arial"/>
                      <w:sz w:val="22"/>
                      <w:szCs w:val="22"/>
                    </w:rPr>
                    <w:t xml:space="preserve">genus </w:t>
                  </w:r>
                  <w:r>
                    <w:rPr>
                      <w:rFonts w:ascii="Arial" w:hAnsi="Arial" w:cs="Arial"/>
                      <w:i/>
                      <w:sz w:val="22"/>
                      <w:szCs w:val="22"/>
                    </w:rPr>
                    <w:t xml:space="preserve">Alphabaculovirus </w:t>
                  </w:r>
                  <w:r>
                    <w:rPr>
                      <w:rFonts w:ascii="Arial" w:hAnsi="Arial" w:cs="Arial"/>
                      <w:sz w:val="22"/>
                      <w:szCs w:val="22"/>
                    </w:rPr>
                    <w:t xml:space="preserve">(Table 1) and two </w:t>
                  </w:r>
                  <w:r w:rsidR="00E93772">
                    <w:rPr>
                      <w:rFonts w:ascii="Arial" w:hAnsi="Arial" w:cs="Arial"/>
                      <w:sz w:val="22"/>
                      <w:szCs w:val="22"/>
                    </w:rPr>
                    <w:t xml:space="preserve">new </w:t>
                  </w:r>
                  <w:r>
                    <w:rPr>
                      <w:rFonts w:ascii="Arial" w:hAnsi="Arial" w:cs="Arial"/>
                      <w:sz w:val="22"/>
                      <w:szCs w:val="22"/>
                    </w:rPr>
                    <w:t xml:space="preserve">species in </w:t>
                  </w:r>
                  <w:r w:rsidR="00203E10">
                    <w:rPr>
                      <w:rFonts w:ascii="Arial" w:hAnsi="Arial" w:cs="Arial"/>
                      <w:sz w:val="22"/>
                      <w:szCs w:val="22"/>
                    </w:rPr>
                    <w:t xml:space="preserve">the </w:t>
                  </w:r>
                  <w:r>
                    <w:rPr>
                      <w:rFonts w:ascii="Arial" w:hAnsi="Arial" w:cs="Arial"/>
                      <w:sz w:val="22"/>
                      <w:szCs w:val="22"/>
                    </w:rPr>
                    <w:t xml:space="preserve">genus </w:t>
                  </w:r>
                  <w:r>
                    <w:rPr>
                      <w:rFonts w:ascii="Arial" w:hAnsi="Arial" w:cs="Arial"/>
                      <w:i/>
                      <w:sz w:val="22"/>
                      <w:szCs w:val="22"/>
                    </w:rPr>
                    <w:t>Betabaculovirus</w:t>
                  </w:r>
                  <w:r>
                    <w:rPr>
                      <w:rFonts w:ascii="Arial" w:hAnsi="Arial" w:cs="Arial"/>
                      <w:sz w:val="22"/>
                      <w:szCs w:val="22"/>
                    </w:rPr>
                    <w:t xml:space="preserve"> (Table 2)</w:t>
                  </w:r>
                  <w:r w:rsidR="00B76E98">
                    <w:rPr>
                      <w:rFonts w:ascii="Arial" w:hAnsi="Arial" w:cs="Arial"/>
                      <w:sz w:val="22"/>
                      <w:szCs w:val="22"/>
                    </w:rPr>
                    <w:t xml:space="preserve"> (new species highlighted in yellow)</w:t>
                  </w:r>
                  <w:r>
                    <w:rPr>
                      <w:rFonts w:ascii="Arial" w:hAnsi="Arial" w:cs="Arial"/>
                      <w:sz w:val="22"/>
                      <w:szCs w:val="22"/>
                    </w:rPr>
                    <w:t>.  I</w:t>
                  </w:r>
                  <w:r w:rsidR="003E6C7B" w:rsidRPr="00485F04">
                    <w:rPr>
                      <w:rFonts w:ascii="Arial" w:hAnsi="Arial" w:cs="Arial"/>
                      <w:sz w:val="22"/>
                      <w:szCs w:val="22"/>
                    </w:rPr>
                    <w:t xml:space="preserve">solates of </w:t>
                  </w:r>
                  <w:r w:rsidR="00ED66B7">
                    <w:rPr>
                      <w:rFonts w:ascii="Arial" w:hAnsi="Arial" w:cs="Arial"/>
                      <w:sz w:val="22"/>
                      <w:szCs w:val="22"/>
                    </w:rPr>
                    <w:t xml:space="preserve">the </w:t>
                  </w:r>
                  <w:r w:rsidR="003E6C7B" w:rsidRPr="00485F04">
                    <w:rPr>
                      <w:rFonts w:ascii="Arial" w:hAnsi="Arial" w:cs="Arial"/>
                      <w:sz w:val="22"/>
                      <w:szCs w:val="22"/>
                    </w:rPr>
                    <w:t xml:space="preserve">proposed species can be classified as belonging to these </w:t>
                  </w:r>
                  <w:r w:rsidR="00203E10">
                    <w:rPr>
                      <w:rFonts w:ascii="Arial" w:hAnsi="Arial" w:cs="Arial"/>
                      <w:sz w:val="22"/>
                      <w:szCs w:val="22"/>
                    </w:rPr>
                    <w:t xml:space="preserve">two </w:t>
                  </w:r>
                  <w:r w:rsidR="003E6C7B" w:rsidRPr="00485F04">
                    <w:rPr>
                      <w:rFonts w:ascii="Arial" w:hAnsi="Arial" w:cs="Arial"/>
                      <w:sz w:val="22"/>
                      <w:szCs w:val="22"/>
                    </w:rPr>
                    <w:t xml:space="preserve">genera on the basis of three or more of the following criteria: </w:t>
                  </w:r>
                </w:p>
                <w:p w14:paraId="456659B2" w14:textId="77777777" w:rsidR="00574213" w:rsidRPr="00485F04" w:rsidRDefault="00574213" w:rsidP="003E6C7B">
                  <w:pPr>
                    <w:rPr>
                      <w:rFonts w:ascii="Arial" w:hAnsi="Arial" w:cs="Arial"/>
                      <w:sz w:val="22"/>
                      <w:szCs w:val="22"/>
                    </w:rPr>
                  </w:pPr>
                </w:p>
                <w:p w14:paraId="028BE95E" w14:textId="77777777" w:rsidR="003E6C7B" w:rsidRPr="00485F04" w:rsidRDefault="003E6C7B" w:rsidP="003E6C7B">
                  <w:pPr>
                    <w:rPr>
                      <w:rFonts w:ascii="Arial" w:hAnsi="Arial" w:cs="Arial"/>
                      <w:sz w:val="22"/>
                      <w:szCs w:val="22"/>
                    </w:rPr>
                  </w:pPr>
                  <w:r w:rsidRPr="00485F04">
                    <w:rPr>
                      <w:rFonts w:ascii="Arial" w:hAnsi="Arial" w:cs="Arial"/>
                      <w:sz w:val="22"/>
                      <w:szCs w:val="22"/>
                    </w:rPr>
                    <w:t>•</w:t>
                  </w:r>
                  <w:r w:rsidRPr="00485F04">
                    <w:rPr>
                      <w:rFonts w:ascii="Arial" w:hAnsi="Arial" w:cs="Arial"/>
                      <w:sz w:val="22"/>
                      <w:szCs w:val="22"/>
                    </w:rPr>
                    <w:tab/>
                    <w:t xml:space="preserve">host species of the insect order Lepidoptera; </w:t>
                  </w:r>
                </w:p>
                <w:p w14:paraId="4C847D9C" w14:textId="77777777" w:rsidR="003E6C7B" w:rsidRPr="00485F04" w:rsidRDefault="003E6C7B" w:rsidP="003E6C7B">
                  <w:pPr>
                    <w:rPr>
                      <w:rFonts w:ascii="Arial" w:hAnsi="Arial" w:cs="Arial"/>
                      <w:sz w:val="22"/>
                      <w:szCs w:val="22"/>
                    </w:rPr>
                  </w:pPr>
                  <w:r w:rsidRPr="00485F04">
                    <w:rPr>
                      <w:rFonts w:ascii="Arial" w:hAnsi="Arial" w:cs="Arial"/>
                      <w:sz w:val="22"/>
                      <w:szCs w:val="22"/>
                    </w:rPr>
                    <w:t>•</w:t>
                  </w:r>
                  <w:r w:rsidRPr="00485F04">
                    <w:rPr>
                      <w:rFonts w:ascii="Arial" w:hAnsi="Arial" w:cs="Arial"/>
                      <w:sz w:val="22"/>
                      <w:szCs w:val="22"/>
                    </w:rPr>
                    <w:tab/>
                    <w:t xml:space="preserve">circular double-stranded DNA genome ranging in size from 110 to 180 kbp with a gene content characteristic of other alphabaculoviruses or betabaculoviruses; </w:t>
                  </w:r>
                </w:p>
                <w:p w14:paraId="11D3A7F0" w14:textId="77777777" w:rsidR="003E6C7B" w:rsidRPr="00485F04" w:rsidRDefault="003E6C7B" w:rsidP="003E6C7B">
                  <w:pPr>
                    <w:rPr>
                      <w:rFonts w:ascii="Arial" w:hAnsi="Arial" w:cs="Arial"/>
                      <w:sz w:val="22"/>
                      <w:szCs w:val="22"/>
                    </w:rPr>
                  </w:pPr>
                  <w:r w:rsidRPr="00485F04">
                    <w:rPr>
                      <w:rFonts w:ascii="Arial" w:hAnsi="Arial" w:cs="Arial"/>
                      <w:sz w:val="22"/>
                      <w:szCs w:val="22"/>
                    </w:rPr>
                    <w:t>•</w:t>
                  </w:r>
                  <w:r w:rsidRPr="00485F04">
                    <w:rPr>
                      <w:rFonts w:ascii="Arial" w:hAnsi="Arial" w:cs="Arial"/>
                      <w:sz w:val="22"/>
                      <w:szCs w:val="22"/>
                    </w:rPr>
                    <w:tab/>
                    <w:t xml:space="preserve">relationships to other </w:t>
                  </w:r>
                  <w:r w:rsidR="00CB3516">
                    <w:rPr>
                      <w:rFonts w:ascii="Arial" w:hAnsi="Arial" w:cs="Arial"/>
                      <w:sz w:val="22"/>
                      <w:szCs w:val="22"/>
                    </w:rPr>
                    <w:t>alpha- or beta</w:t>
                  </w:r>
                  <w:r w:rsidRPr="00485F04">
                    <w:rPr>
                      <w:rFonts w:ascii="Arial" w:hAnsi="Arial" w:cs="Arial"/>
                      <w:sz w:val="22"/>
                      <w:szCs w:val="22"/>
                    </w:rPr>
                    <w:t xml:space="preserve">baculoviruses as inferred by molecular phylogeny; </w:t>
                  </w:r>
                </w:p>
                <w:p w14:paraId="7FDE59A2" w14:textId="77777777" w:rsidR="003E6C7B" w:rsidRPr="00485F04" w:rsidRDefault="003E6C7B" w:rsidP="003E6C7B">
                  <w:pPr>
                    <w:rPr>
                      <w:rFonts w:ascii="Arial" w:hAnsi="Arial" w:cs="Arial"/>
                      <w:sz w:val="22"/>
                      <w:szCs w:val="22"/>
                    </w:rPr>
                  </w:pPr>
                  <w:r w:rsidRPr="00485F04">
                    <w:rPr>
                      <w:rFonts w:ascii="Arial" w:hAnsi="Arial" w:cs="Arial"/>
                      <w:sz w:val="22"/>
                      <w:szCs w:val="22"/>
                    </w:rPr>
                    <w:t>•</w:t>
                  </w:r>
                  <w:r w:rsidRPr="00485F04">
                    <w:rPr>
                      <w:rFonts w:ascii="Arial" w:hAnsi="Arial" w:cs="Arial"/>
                      <w:sz w:val="22"/>
                      <w:szCs w:val="22"/>
                    </w:rPr>
                    <w:tab/>
                    <w:t>occlusion bodies formed within the nucleus (</w:t>
                  </w:r>
                  <w:r w:rsidRPr="00CB3516">
                    <w:rPr>
                      <w:rFonts w:ascii="Arial" w:hAnsi="Arial" w:cs="Arial"/>
                      <w:i/>
                      <w:sz w:val="22"/>
                      <w:szCs w:val="22"/>
                    </w:rPr>
                    <w:t>Alphabaculovirus</w:t>
                  </w:r>
                  <w:r w:rsidRPr="00485F04">
                    <w:rPr>
                      <w:rFonts w:ascii="Arial" w:hAnsi="Arial" w:cs="Arial"/>
                      <w:sz w:val="22"/>
                      <w:szCs w:val="22"/>
                    </w:rPr>
                    <w:t>) or nucleo-cytoplasmic milieu (</w:t>
                  </w:r>
                  <w:r w:rsidRPr="00CB3516">
                    <w:rPr>
                      <w:rFonts w:ascii="Arial" w:hAnsi="Arial" w:cs="Arial"/>
                      <w:i/>
                      <w:sz w:val="22"/>
                      <w:szCs w:val="22"/>
                    </w:rPr>
                    <w:t>Betabaculovirus</w:t>
                  </w:r>
                  <w:r w:rsidRPr="00485F04">
                    <w:rPr>
                      <w:rFonts w:ascii="Arial" w:hAnsi="Arial" w:cs="Arial"/>
                      <w:sz w:val="22"/>
                      <w:szCs w:val="22"/>
                    </w:rPr>
                    <w:t>), with a characteristic shape and size (polyhedral, appr</w:t>
                  </w:r>
                  <w:r w:rsidR="00DC2E3A">
                    <w:rPr>
                      <w:rFonts w:ascii="Arial" w:hAnsi="Arial" w:cs="Arial"/>
                      <w:sz w:val="22"/>
                      <w:szCs w:val="22"/>
                    </w:rPr>
                    <w:t xml:space="preserve">oximately 0.15 to </w:t>
                  </w:r>
                  <w:r w:rsidRPr="00485F04">
                    <w:rPr>
                      <w:rFonts w:ascii="Arial" w:hAnsi="Arial" w:cs="Arial"/>
                      <w:sz w:val="22"/>
                      <w:szCs w:val="22"/>
                    </w:rPr>
                    <w:t xml:space="preserve">5 μm in size for alphabaculoviruses; or ovocylindrical, approximately 0.13 x 0.50 μm for betabaculoviruses); </w:t>
                  </w:r>
                </w:p>
                <w:p w14:paraId="10218594" w14:textId="77777777" w:rsidR="003E6C7B" w:rsidRPr="00485F04" w:rsidRDefault="003E6C7B" w:rsidP="003E6C7B">
                  <w:pPr>
                    <w:rPr>
                      <w:rFonts w:ascii="Arial" w:hAnsi="Arial" w:cs="Arial"/>
                      <w:sz w:val="22"/>
                      <w:szCs w:val="22"/>
                    </w:rPr>
                  </w:pPr>
                  <w:r w:rsidRPr="00485F04">
                    <w:rPr>
                      <w:rFonts w:ascii="Arial" w:hAnsi="Arial" w:cs="Arial"/>
                      <w:sz w:val="22"/>
                      <w:szCs w:val="22"/>
                    </w:rPr>
                    <w:t>•</w:t>
                  </w:r>
                  <w:r w:rsidRPr="00485F04">
                    <w:rPr>
                      <w:rFonts w:ascii="Arial" w:hAnsi="Arial" w:cs="Arial"/>
                      <w:sz w:val="22"/>
                      <w:szCs w:val="22"/>
                    </w:rPr>
                    <w:tab/>
                    <w:t>rod-shaped virions consisting of enveloped nucleocapsids, with multiple virions (</w:t>
                  </w:r>
                  <w:r w:rsidRPr="00C5562F">
                    <w:rPr>
                      <w:rFonts w:ascii="Arial" w:hAnsi="Arial" w:cs="Arial"/>
                      <w:i/>
                      <w:sz w:val="22"/>
                      <w:szCs w:val="22"/>
                    </w:rPr>
                    <w:t>Alphabaculovirus</w:t>
                  </w:r>
                  <w:r w:rsidRPr="00485F04">
                    <w:rPr>
                      <w:rFonts w:ascii="Arial" w:hAnsi="Arial" w:cs="Arial"/>
                      <w:sz w:val="22"/>
                      <w:szCs w:val="22"/>
                    </w:rPr>
                    <w:t>) or a single virion (</w:t>
                  </w:r>
                  <w:r w:rsidRPr="00C5562F">
                    <w:rPr>
                      <w:rFonts w:ascii="Arial" w:hAnsi="Arial" w:cs="Arial"/>
                      <w:i/>
                      <w:sz w:val="22"/>
                      <w:szCs w:val="22"/>
                    </w:rPr>
                    <w:t>Betabaculovirus</w:t>
                  </w:r>
                  <w:r w:rsidRPr="00485F04">
                    <w:rPr>
                      <w:rFonts w:ascii="Arial" w:hAnsi="Arial" w:cs="Arial"/>
                      <w:sz w:val="22"/>
                      <w:szCs w:val="22"/>
                    </w:rPr>
                    <w:t xml:space="preserve">) contained in each occlusion body. </w:t>
                  </w:r>
                </w:p>
                <w:p w14:paraId="710E3DA1" w14:textId="77777777" w:rsidR="00574213" w:rsidRDefault="00574213" w:rsidP="003E6C7B">
                  <w:pPr>
                    <w:rPr>
                      <w:rFonts w:ascii="Arial" w:hAnsi="Arial" w:cs="Arial"/>
                      <w:sz w:val="22"/>
                      <w:szCs w:val="22"/>
                    </w:rPr>
                  </w:pPr>
                </w:p>
                <w:p w14:paraId="4A5F328A" w14:textId="77777777" w:rsidR="003E6C7B" w:rsidRPr="00485F04" w:rsidRDefault="003E6C7B" w:rsidP="003E6C7B">
                  <w:pPr>
                    <w:rPr>
                      <w:rFonts w:ascii="Arial" w:hAnsi="Arial" w:cs="Arial"/>
                      <w:sz w:val="22"/>
                      <w:szCs w:val="22"/>
                    </w:rPr>
                  </w:pPr>
                  <w:r w:rsidRPr="00485F04">
                    <w:rPr>
                      <w:rFonts w:ascii="Arial" w:hAnsi="Arial" w:cs="Arial"/>
                      <w:sz w:val="22"/>
                      <w:szCs w:val="22"/>
                    </w:rPr>
                    <w:t xml:space="preserve">Figures 1 and 2 show the relationships of </w:t>
                  </w:r>
                  <w:r w:rsidR="00E0669D">
                    <w:rPr>
                      <w:rFonts w:ascii="Arial" w:hAnsi="Arial" w:cs="Arial"/>
                      <w:sz w:val="22"/>
                      <w:szCs w:val="22"/>
                    </w:rPr>
                    <w:t>exemplar</w:t>
                  </w:r>
                  <w:r w:rsidRPr="00485F04">
                    <w:rPr>
                      <w:rFonts w:ascii="Arial" w:hAnsi="Arial" w:cs="Arial"/>
                      <w:sz w:val="22"/>
                      <w:szCs w:val="22"/>
                    </w:rPr>
                    <w:t xml:space="preserve"> isolates of the proposed </w:t>
                  </w:r>
                  <w:r w:rsidRPr="00C5562F">
                    <w:rPr>
                      <w:rFonts w:ascii="Arial" w:hAnsi="Arial" w:cs="Arial"/>
                      <w:i/>
                      <w:sz w:val="22"/>
                      <w:szCs w:val="22"/>
                    </w:rPr>
                    <w:t>Alphabaculovirus</w:t>
                  </w:r>
                  <w:r w:rsidRPr="00485F04">
                    <w:rPr>
                      <w:rFonts w:ascii="Arial" w:hAnsi="Arial" w:cs="Arial"/>
                      <w:sz w:val="22"/>
                      <w:szCs w:val="22"/>
                    </w:rPr>
                    <w:t xml:space="preserve"> and </w:t>
                  </w:r>
                  <w:r w:rsidRPr="00C5562F">
                    <w:rPr>
                      <w:rFonts w:ascii="Arial" w:hAnsi="Arial" w:cs="Arial"/>
                      <w:i/>
                      <w:sz w:val="22"/>
                      <w:szCs w:val="22"/>
                    </w:rPr>
                    <w:t>Betabaculovirus</w:t>
                  </w:r>
                  <w:r w:rsidRPr="00485F04">
                    <w:rPr>
                      <w:rFonts w:ascii="Arial" w:hAnsi="Arial" w:cs="Arial"/>
                      <w:sz w:val="22"/>
                      <w:szCs w:val="22"/>
                    </w:rPr>
                    <w:t xml:space="preserve"> species to </w:t>
                  </w:r>
                  <w:r w:rsidR="00E0669D">
                    <w:rPr>
                      <w:rFonts w:ascii="Arial" w:hAnsi="Arial" w:cs="Arial"/>
                      <w:sz w:val="22"/>
                      <w:szCs w:val="22"/>
                    </w:rPr>
                    <w:t>exemplar</w:t>
                  </w:r>
                  <w:r w:rsidRPr="00485F04">
                    <w:rPr>
                      <w:rFonts w:ascii="Arial" w:hAnsi="Arial" w:cs="Arial"/>
                      <w:sz w:val="22"/>
                      <w:szCs w:val="22"/>
                    </w:rPr>
                    <w:t xml:space="preserve"> isolates of other recognized species in the family </w:t>
                  </w:r>
                  <w:r w:rsidRPr="00C5562F">
                    <w:rPr>
                      <w:rFonts w:ascii="Arial" w:hAnsi="Arial" w:cs="Arial"/>
                      <w:i/>
                      <w:sz w:val="22"/>
                      <w:szCs w:val="22"/>
                    </w:rPr>
                    <w:t>Baculoviridae</w:t>
                  </w:r>
                  <w:r w:rsidRPr="00485F04">
                    <w:rPr>
                      <w:rFonts w:ascii="Arial" w:hAnsi="Arial" w:cs="Arial"/>
                      <w:sz w:val="22"/>
                      <w:szCs w:val="22"/>
                    </w:rPr>
                    <w:t xml:space="preserve">.  Phylogenies were inferred from the concatenated alignment of the predicted amino acid sequences of 38 baculovirus core genes </w:t>
                  </w:r>
                  <w:r w:rsidR="00B76E98">
                    <w:rPr>
                      <w:rFonts w:ascii="Arial" w:hAnsi="Arial" w:cs="Arial"/>
                      <w:sz w:val="22"/>
                      <w:szCs w:val="22"/>
                    </w:rPr>
                    <w:t>[1, 3]</w:t>
                  </w:r>
                  <w:r w:rsidRPr="00485F04">
                    <w:rPr>
                      <w:rFonts w:ascii="Arial" w:hAnsi="Arial" w:cs="Arial"/>
                      <w:sz w:val="22"/>
                      <w:szCs w:val="22"/>
                    </w:rPr>
                    <w:t xml:space="preserve">. </w:t>
                  </w:r>
                </w:p>
                <w:p w14:paraId="4122A516" w14:textId="77777777" w:rsidR="003E6C7B" w:rsidRPr="00485F04" w:rsidRDefault="003E6C7B" w:rsidP="003E6C7B">
                  <w:pPr>
                    <w:rPr>
                      <w:rFonts w:ascii="Arial" w:hAnsi="Arial" w:cs="Arial"/>
                      <w:sz w:val="22"/>
                      <w:szCs w:val="22"/>
                    </w:rPr>
                  </w:pPr>
                </w:p>
                <w:p w14:paraId="6924055F" w14:textId="7C20BE2E" w:rsidR="003E6C7B" w:rsidRPr="00485F04" w:rsidRDefault="003E6C7B" w:rsidP="003E6C7B">
                  <w:pPr>
                    <w:rPr>
                      <w:rFonts w:ascii="Arial" w:hAnsi="Arial" w:cs="Arial"/>
                      <w:sz w:val="22"/>
                      <w:szCs w:val="22"/>
                    </w:rPr>
                  </w:pPr>
                  <w:r w:rsidRPr="00485F04">
                    <w:rPr>
                      <w:rFonts w:ascii="Arial" w:hAnsi="Arial" w:cs="Arial"/>
                      <w:sz w:val="22"/>
                      <w:szCs w:val="22"/>
                    </w:rPr>
                    <w:t xml:space="preserve">Distinctions among species of the </w:t>
                  </w:r>
                  <w:r w:rsidRPr="00C5562F">
                    <w:rPr>
                      <w:rFonts w:ascii="Arial" w:hAnsi="Arial" w:cs="Arial"/>
                      <w:i/>
                      <w:sz w:val="22"/>
                      <w:szCs w:val="22"/>
                    </w:rPr>
                    <w:t>Baculoviridae</w:t>
                  </w:r>
                  <w:r w:rsidRPr="00485F04">
                    <w:rPr>
                      <w:rFonts w:ascii="Arial" w:hAnsi="Arial" w:cs="Arial"/>
                      <w:sz w:val="22"/>
                      <w:szCs w:val="22"/>
                    </w:rPr>
                    <w:t xml:space="preserve"> have been based on host range, DNA restriction endonuclease fragment patterns, and comparisons of nucleotide and predicted amino acid sequences from various genes. In addition, </w:t>
                  </w:r>
                  <w:r w:rsidR="00AB2C21">
                    <w:rPr>
                      <w:rFonts w:ascii="Arial" w:hAnsi="Arial" w:cs="Arial"/>
                      <w:sz w:val="22"/>
                      <w:szCs w:val="22"/>
                    </w:rPr>
                    <w:t xml:space="preserve">a </w:t>
                  </w:r>
                  <w:r w:rsidRPr="00485F04">
                    <w:rPr>
                      <w:rFonts w:ascii="Arial" w:hAnsi="Arial" w:cs="Arial"/>
                      <w:sz w:val="22"/>
                      <w:szCs w:val="22"/>
                    </w:rPr>
                    <w:t>species demarcation criteri</w:t>
                  </w:r>
                  <w:r w:rsidR="00AB2C21">
                    <w:rPr>
                      <w:rFonts w:ascii="Arial" w:hAnsi="Arial" w:cs="Arial"/>
                      <w:sz w:val="22"/>
                      <w:szCs w:val="22"/>
                    </w:rPr>
                    <w:t>on</w:t>
                  </w:r>
                  <w:r w:rsidRPr="00485F04">
                    <w:rPr>
                      <w:rFonts w:ascii="Arial" w:hAnsi="Arial" w:cs="Arial"/>
                      <w:sz w:val="22"/>
                      <w:szCs w:val="22"/>
                    </w:rPr>
                    <w:t xml:space="preserve"> for baculoviruses </w:t>
                  </w:r>
                  <w:r w:rsidR="00C5562F">
                    <w:rPr>
                      <w:rFonts w:ascii="Arial" w:hAnsi="Arial" w:cs="Arial"/>
                      <w:sz w:val="22"/>
                      <w:szCs w:val="22"/>
                    </w:rPr>
                    <w:t>have been developed based on</w:t>
                  </w:r>
                  <w:r w:rsidRPr="00485F04">
                    <w:rPr>
                      <w:rFonts w:ascii="Arial" w:hAnsi="Arial" w:cs="Arial"/>
                      <w:sz w:val="22"/>
                      <w:szCs w:val="22"/>
                    </w:rPr>
                    <w:t xml:space="preserve"> pairwise nucleotide distances estimated with the Kimura-2-parameter </w:t>
                  </w:r>
                  <w:r w:rsidR="00AB2C21">
                    <w:rPr>
                      <w:rFonts w:ascii="Arial" w:hAnsi="Arial" w:cs="Arial"/>
                      <w:sz w:val="22"/>
                      <w:szCs w:val="22"/>
                    </w:rPr>
                    <w:t xml:space="preserve">(K2P) </w:t>
                  </w:r>
                  <w:r w:rsidRPr="00485F04">
                    <w:rPr>
                      <w:rFonts w:ascii="Arial" w:hAnsi="Arial" w:cs="Arial"/>
                      <w:sz w:val="22"/>
                      <w:szCs w:val="22"/>
                    </w:rPr>
                    <w:t xml:space="preserve">substitution model from partial sequences of three conserved baculovirus genes: </w:t>
                  </w:r>
                  <w:r w:rsidRPr="00C5562F">
                    <w:rPr>
                      <w:rFonts w:ascii="Arial" w:hAnsi="Arial" w:cs="Arial"/>
                      <w:i/>
                      <w:sz w:val="22"/>
                      <w:szCs w:val="22"/>
                    </w:rPr>
                    <w:t>lef-8</w:t>
                  </w:r>
                  <w:r w:rsidRPr="00485F04">
                    <w:rPr>
                      <w:rFonts w:ascii="Arial" w:hAnsi="Arial" w:cs="Arial"/>
                      <w:sz w:val="22"/>
                      <w:szCs w:val="22"/>
                    </w:rPr>
                    <w:t xml:space="preserve"> and </w:t>
                  </w:r>
                  <w:r w:rsidRPr="00C5562F">
                    <w:rPr>
                      <w:rFonts w:ascii="Arial" w:hAnsi="Arial" w:cs="Arial"/>
                      <w:i/>
                      <w:sz w:val="22"/>
                      <w:szCs w:val="22"/>
                    </w:rPr>
                    <w:t>lef-9</w:t>
                  </w:r>
                  <w:r w:rsidRPr="00485F04">
                    <w:rPr>
                      <w:rFonts w:ascii="Arial" w:hAnsi="Arial" w:cs="Arial"/>
                      <w:sz w:val="22"/>
                      <w:szCs w:val="22"/>
                    </w:rPr>
                    <w:t xml:space="preserve"> (encoding viral RNA polymerase subunits), and </w:t>
                  </w:r>
                  <w:r w:rsidRPr="00C5562F">
                    <w:rPr>
                      <w:rFonts w:ascii="Arial" w:hAnsi="Arial" w:cs="Arial"/>
                      <w:i/>
                      <w:sz w:val="22"/>
                      <w:szCs w:val="22"/>
                    </w:rPr>
                    <w:t>polyhedrin/granulin</w:t>
                  </w:r>
                  <w:r w:rsidRPr="00485F04">
                    <w:rPr>
                      <w:rFonts w:ascii="Arial" w:hAnsi="Arial" w:cs="Arial"/>
                      <w:sz w:val="22"/>
                      <w:szCs w:val="22"/>
                    </w:rPr>
                    <w:t xml:space="preserve"> (encoding the viral occlusion body matrix protein) </w:t>
                  </w:r>
                  <w:r w:rsidR="00AB2C21" w:rsidRPr="00AB2C21">
                    <w:rPr>
                      <w:rFonts w:ascii="Arial" w:hAnsi="Arial" w:cs="Arial"/>
                      <w:sz w:val="22"/>
                      <w:szCs w:val="22"/>
                    </w:rPr>
                    <w:t>[4]</w:t>
                  </w:r>
                  <w:r w:rsidRPr="00485F04">
                    <w:rPr>
                      <w:rFonts w:ascii="Arial" w:hAnsi="Arial" w:cs="Arial"/>
                      <w:sz w:val="22"/>
                      <w:szCs w:val="22"/>
                    </w:rPr>
                    <w:t xml:space="preserve">. If nucleotide distances between two viruses are </w:t>
                  </w:r>
                  <w:r w:rsidR="00EE1208">
                    <w:rPr>
                      <w:rFonts w:ascii="Arial" w:hAnsi="Arial" w:cs="Arial"/>
                      <w:sz w:val="22"/>
                      <w:szCs w:val="22"/>
                    </w:rPr>
                    <w:t>greater than</w:t>
                  </w:r>
                  <w:r w:rsidRPr="00485F04">
                    <w:rPr>
                      <w:rFonts w:ascii="Arial" w:hAnsi="Arial" w:cs="Arial"/>
                      <w:sz w:val="22"/>
                      <w:szCs w:val="22"/>
                    </w:rPr>
                    <w:t xml:space="preserve"> 0.050 substitutions/site</w:t>
                  </w:r>
                  <w:r w:rsidR="00E0669D">
                    <w:rPr>
                      <w:rFonts w:ascii="Arial" w:hAnsi="Arial" w:cs="Arial"/>
                      <w:sz w:val="22"/>
                      <w:szCs w:val="22"/>
                    </w:rPr>
                    <w:t xml:space="preserve"> at these loci</w:t>
                  </w:r>
                  <w:r w:rsidRPr="00485F04">
                    <w:rPr>
                      <w:rFonts w:ascii="Arial" w:hAnsi="Arial" w:cs="Arial"/>
                      <w:sz w:val="22"/>
                      <w:szCs w:val="22"/>
                    </w:rPr>
                    <w:t xml:space="preserve">, </w:t>
                  </w:r>
                  <w:r w:rsidR="00EE1208">
                    <w:rPr>
                      <w:rFonts w:ascii="Arial" w:hAnsi="Arial" w:cs="Arial"/>
                      <w:sz w:val="22"/>
                      <w:szCs w:val="22"/>
                    </w:rPr>
                    <w:t xml:space="preserve">the viruses </w:t>
                  </w:r>
                  <w:r w:rsidR="00E93772">
                    <w:rPr>
                      <w:rFonts w:ascii="Arial" w:hAnsi="Arial" w:cs="Arial"/>
                      <w:sz w:val="22"/>
                      <w:szCs w:val="22"/>
                    </w:rPr>
                    <w:t xml:space="preserve">are considered to </w:t>
                  </w:r>
                  <w:r w:rsidR="00EE1208">
                    <w:rPr>
                      <w:rFonts w:ascii="Arial" w:hAnsi="Arial" w:cs="Arial"/>
                      <w:sz w:val="22"/>
                      <w:szCs w:val="22"/>
                    </w:rPr>
                    <w:t>belong to different species</w:t>
                  </w:r>
                  <w:r w:rsidRPr="00485F04">
                    <w:rPr>
                      <w:rFonts w:ascii="Arial" w:hAnsi="Arial" w:cs="Arial"/>
                      <w:sz w:val="22"/>
                      <w:szCs w:val="22"/>
                    </w:rPr>
                    <w:t xml:space="preserve">. </w:t>
                  </w:r>
                  <w:r w:rsidR="00AB2C21">
                    <w:rPr>
                      <w:rFonts w:ascii="Arial" w:hAnsi="Arial" w:cs="Arial"/>
                      <w:sz w:val="22"/>
                      <w:szCs w:val="22"/>
                    </w:rPr>
                    <w:t xml:space="preserve">Classification of baculoviruses by this </w:t>
                  </w:r>
                  <w:r w:rsidR="00C5562F">
                    <w:rPr>
                      <w:rFonts w:ascii="Arial" w:hAnsi="Arial" w:cs="Arial"/>
                      <w:sz w:val="22"/>
                      <w:szCs w:val="22"/>
                    </w:rPr>
                    <w:t xml:space="preserve">approach has been validated by </w:t>
                  </w:r>
                  <w:r w:rsidR="00AB2C21">
                    <w:rPr>
                      <w:rFonts w:ascii="Arial" w:hAnsi="Arial" w:cs="Arial"/>
                      <w:sz w:val="22"/>
                      <w:szCs w:val="22"/>
                    </w:rPr>
                    <w:t xml:space="preserve">a broader analysis of K2P distances with all the baculovirus core genes </w:t>
                  </w:r>
                  <w:r w:rsidR="00AB2C21" w:rsidRPr="00AB2C21">
                    <w:rPr>
                      <w:rFonts w:ascii="Arial" w:hAnsi="Arial" w:cs="Arial"/>
                      <w:sz w:val="22"/>
                      <w:szCs w:val="22"/>
                    </w:rPr>
                    <w:t>[10]</w:t>
                  </w:r>
                  <w:r w:rsidR="00AB2C21">
                    <w:rPr>
                      <w:rFonts w:ascii="Arial" w:hAnsi="Arial" w:cs="Arial"/>
                      <w:sz w:val="22"/>
                      <w:szCs w:val="22"/>
                    </w:rPr>
                    <w:t xml:space="preserve">.  </w:t>
                  </w:r>
                </w:p>
                <w:p w14:paraId="25EEF930" w14:textId="77777777" w:rsidR="003E6C7B" w:rsidRPr="00485F04" w:rsidRDefault="003E6C7B" w:rsidP="003E6C7B">
                  <w:pPr>
                    <w:rPr>
                      <w:rFonts w:ascii="Arial" w:hAnsi="Arial" w:cs="Arial"/>
                      <w:sz w:val="22"/>
                      <w:szCs w:val="22"/>
                    </w:rPr>
                  </w:pPr>
                </w:p>
                <w:p w14:paraId="5BDA5A96" w14:textId="77777777" w:rsidR="00A174CC" w:rsidRDefault="003E6C7B" w:rsidP="003E6C7B">
                  <w:pPr>
                    <w:rPr>
                      <w:rFonts w:ascii="Arial" w:hAnsi="Arial" w:cs="Arial"/>
                      <w:sz w:val="22"/>
                      <w:szCs w:val="22"/>
                    </w:rPr>
                  </w:pPr>
                  <w:r w:rsidRPr="00485F04">
                    <w:rPr>
                      <w:rFonts w:ascii="Arial" w:hAnsi="Arial" w:cs="Arial"/>
                      <w:sz w:val="22"/>
                      <w:szCs w:val="22"/>
                    </w:rPr>
                    <w:lastRenderedPageBreak/>
                    <w:t xml:space="preserve">The range of </w:t>
                  </w:r>
                  <w:r w:rsidR="00AB2C21">
                    <w:rPr>
                      <w:rFonts w:ascii="Arial" w:hAnsi="Arial" w:cs="Arial"/>
                      <w:sz w:val="22"/>
                      <w:szCs w:val="22"/>
                    </w:rPr>
                    <w:t>K2P</w:t>
                  </w:r>
                  <w:r w:rsidRPr="00485F04">
                    <w:rPr>
                      <w:rFonts w:ascii="Arial" w:hAnsi="Arial" w:cs="Arial"/>
                      <w:sz w:val="22"/>
                      <w:szCs w:val="22"/>
                    </w:rPr>
                    <w:t xml:space="preserve"> pairwise nucleotide distances for </w:t>
                  </w:r>
                  <w:r w:rsidR="00AB2C21">
                    <w:rPr>
                      <w:rFonts w:ascii="Arial" w:hAnsi="Arial" w:cs="Arial"/>
                      <w:sz w:val="22"/>
                      <w:szCs w:val="22"/>
                    </w:rPr>
                    <w:t xml:space="preserve">partial </w:t>
                  </w:r>
                  <w:r w:rsidRPr="00AB2C21">
                    <w:rPr>
                      <w:rFonts w:ascii="Arial" w:hAnsi="Arial" w:cs="Arial"/>
                      <w:i/>
                      <w:sz w:val="22"/>
                      <w:szCs w:val="22"/>
                    </w:rPr>
                    <w:t>lef-8</w:t>
                  </w:r>
                  <w:r w:rsidRPr="00485F04">
                    <w:rPr>
                      <w:rFonts w:ascii="Arial" w:hAnsi="Arial" w:cs="Arial"/>
                      <w:sz w:val="22"/>
                      <w:szCs w:val="22"/>
                    </w:rPr>
                    <w:t xml:space="preserve">, </w:t>
                  </w:r>
                  <w:r w:rsidRPr="00AB2C21">
                    <w:rPr>
                      <w:rFonts w:ascii="Arial" w:hAnsi="Arial" w:cs="Arial"/>
                      <w:i/>
                      <w:sz w:val="22"/>
                      <w:szCs w:val="22"/>
                    </w:rPr>
                    <w:t>lef-9</w:t>
                  </w:r>
                  <w:r w:rsidRPr="00485F04">
                    <w:rPr>
                      <w:rFonts w:ascii="Arial" w:hAnsi="Arial" w:cs="Arial"/>
                      <w:sz w:val="22"/>
                      <w:szCs w:val="22"/>
                    </w:rPr>
                    <w:t xml:space="preserve">, and </w:t>
                  </w:r>
                  <w:r w:rsidRPr="00AB2C21">
                    <w:rPr>
                      <w:rFonts w:ascii="Arial" w:hAnsi="Arial" w:cs="Arial"/>
                      <w:i/>
                      <w:sz w:val="22"/>
                      <w:szCs w:val="22"/>
                    </w:rPr>
                    <w:t>polyhedrin/granulin</w:t>
                  </w:r>
                  <w:r w:rsidRPr="00485F04">
                    <w:rPr>
                      <w:rFonts w:ascii="Arial" w:hAnsi="Arial" w:cs="Arial"/>
                      <w:sz w:val="22"/>
                      <w:szCs w:val="22"/>
                    </w:rPr>
                    <w:t xml:space="preserve"> between the proposed species’ </w:t>
                  </w:r>
                  <w:r w:rsidR="00AB2C21">
                    <w:rPr>
                      <w:rFonts w:ascii="Arial" w:hAnsi="Arial" w:cs="Arial"/>
                      <w:sz w:val="22"/>
                      <w:szCs w:val="22"/>
                    </w:rPr>
                    <w:t>exemplar</w:t>
                  </w:r>
                  <w:r w:rsidRPr="00485F04">
                    <w:rPr>
                      <w:rFonts w:ascii="Arial" w:hAnsi="Arial" w:cs="Arial"/>
                      <w:sz w:val="22"/>
                      <w:szCs w:val="22"/>
                    </w:rPr>
                    <w:t xml:space="preserve"> isolates and the representative isolates of the other proposed species and of currently recognized species of genus </w:t>
                  </w:r>
                  <w:r w:rsidRPr="00936CE8">
                    <w:rPr>
                      <w:rFonts w:ascii="Arial" w:hAnsi="Arial" w:cs="Arial"/>
                      <w:i/>
                      <w:sz w:val="22"/>
                      <w:szCs w:val="22"/>
                    </w:rPr>
                    <w:t>Alphabaculovirus</w:t>
                  </w:r>
                  <w:r w:rsidRPr="00485F04">
                    <w:rPr>
                      <w:rFonts w:ascii="Arial" w:hAnsi="Arial" w:cs="Arial"/>
                      <w:sz w:val="22"/>
                      <w:szCs w:val="22"/>
                    </w:rPr>
                    <w:t xml:space="preserve"> or </w:t>
                  </w:r>
                  <w:r w:rsidRPr="00936CE8">
                    <w:rPr>
                      <w:rFonts w:ascii="Arial" w:hAnsi="Arial" w:cs="Arial"/>
                      <w:i/>
                      <w:sz w:val="22"/>
                      <w:szCs w:val="22"/>
                    </w:rPr>
                    <w:t>Betabaculovirus</w:t>
                  </w:r>
                  <w:r w:rsidRPr="00485F04">
                    <w:rPr>
                      <w:rFonts w:ascii="Arial" w:hAnsi="Arial" w:cs="Arial"/>
                      <w:sz w:val="22"/>
                      <w:szCs w:val="22"/>
                    </w:rPr>
                    <w:t xml:space="preserve"> are shown in Table 3.  The distances measure &gt;0.05 substitutions/site for each locus</w:t>
                  </w:r>
                  <w:r w:rsidR="00AB2C21">
                    <w:rPr>
                      <w:rFonts w:ascii="Arial" w:hAnsi="Arial" w:cs="Arial"/>
                      <w:sz w:val="22"/>
                      <w:szCs w:val="22"/>
                    </w:rPr>
                    <w:t xml:space="preserve"> of each of the exemplar isolates</w:t>
                  </w:r>
                  <w:r w:rsidRPr="00485F04">
                    <w:rPr>
                      <w:rFonts w:ascii="Arial" w:hAnsi="Arial" w:cs="Arial"/>
                      <w:sz w:val="22"/>
                      <w:szCs w:val="22"/>
                    </w:rPr>
                    <w:t xml:space="preserve">, indicating that the isolates under consideration are representatives of new, previously unrecognized species of </w:t>
                  </w:r>
                  <w:r w:rsidRPr="00936CE8">
                    <w:rPr>
                      <w:rFonts w:ascii="Arial" w:hAnsi="Arial" w:cs="Arial"/>
                      <w:i/>
                      <w:sz w:val="22"/>
                      <w:szCs w:val="22"/>
                    </w:rPr>
                    <w:t>Alphabaculovirus</w:t>
                  </w:r>
                  <w:r w:rsidRPr="00485F04">
                    <w:rPr>
                      <w:rFonts w:ascii="Arial" w:hAnsi="Arial" w:cs="Arial"/>
                      <w:sz w:val="22"/>
                      <w:szCs w:val="22"/>
                    </w:rPr>
                    <w:t xml:space="preserve"> and </w:t>
                  </w:r>
                  <w:r w:rsidRPr="00936CE8">
                    <w:rPr>
                      <w:rFonts w:ascii="Arial" w:hAnsi="Arial" w:cs="Arial"/>
                      <w:i/>
                      <w:sz w:val="22"/>
                      <w:szCs w:val="22"/>
                    </w:rPr>
                    <w:t>Betabaculovirus</w:t>
                  </w:r>
                  <w:r w:rsidRPr="00485F04">
                    <w:rPr>
                      <w:rFonts w:ascii="Arial" w:hAnsi="Arial" w:cs="Arial"/>
                      <w:sz w:val="22"/>
                      <w:szCs w:val="22"/>
                    </w:rPr>
                    <w:t xml:space="preserve"> and not variants of currently existing species.</w:t>
                  </w:r>
                </w:p>
                <w:p w14:paraId="62D21684" w14:textId="366D2326" w:rsidR="00936CE8" w:rsidRDefault="00936CE8" w:rsidP="003E6C7B">
                  <w:pPr>
                    <w:rPr>
                      <w:rFonts w:ascii="Arial" w:hAnsi="Arial" w:cs="Arial"/>
                      <w:sz w:val="22"/>
                      <w:szCs w:val="22"/>
                    </w:rPr>
                  </w:pPr>
                </w:p>
                <w:p w14:paraId="13EA37DB" w14:textId="21F0E62E" w:rsidR="00D32043" w:rsidRPr="00656165" w:rsidRDefault="00D32043" w:rsidP="003E6C7B">
                  <w:pPr>
                    <w:rPr>
                      <w:rFonts w:ascii="Arial" w:hAnsi="Arial" w:cs="Arial"/>
                      <w:sz w:val="22"/>
                      <w:szCs w:val="22"/>
                      <w:u w:val="single"/>
                    </w:rPr>
                  </w:pPr>
                  <w:r w:rsidRPr="00656165">
                    <w:rPr>
                      <w:rFonts w:ascii="Arial" w:hAnsi="Arial" w:cs="Arial"/>
                      <w:sz w:val="22"/>
                      <w:szCs w:val="22"/>
                      <w:u w:val="single"/>
                    </w:rPr>
                    <w:t>Rationale for the species names in this proposal</w:t>
                  </w:r>
                </w:p>
                <w:p w14:paraId="41EA8483" w14:textId="2C35D2E0" w:rsidR="00A772C2" w:rsidRDefault="00D32043" w:rsidP="003E6C7B">
                  <w:pPr>
                    <w:rPr>
                      <w:rFonts w:ascii="Arial" w:hAnsi="Arial" w:cs="Arial"/>
                      <w:sz w:val="22"/>
                      <w:szCs w:val="22"/>
                    </w:rPr>
                  </w:pPr>
                  <w:r>
                    <w:rPr>
                      <w:rFonts w:ascii="Arial" w:hAnsi="Arial" w:cs="Arial"/>
                      <w:sz w:val="22"/>
                      <w:szCs w:val="22"/>
                    </w:rPr>
                    <w:t xml:space="preserve">The specific epithets used for the species names in this proposal consist of the </w:t>
                  </w:r>
                  <w:r w:rsidR="00656165">
                    <w:rPr>
                      <w:rFonts w:ascii="Arial" w:hAnsi="Arial" w:cs="Arial"/>
                      <w:sz w:val="22"/>
                      <w:szCs w:val="22"/>
                    </w:rPr>
                    <w:t xml:space="preserve">first two letters of the genus of the host of origin followed by the </w:t>
                  </w:r>
                  <w:r>
                    <w:rPr>
                      <w:rFonts w:ascii="Arial" w:hAnsi="Arial" w:cs="Arial"/>
                      <w:sz w:val="22"/>
                      <w:szCs w:val="22"/>
                    </w:rPr>
                    <w:t xml:space="preserve">specific epithet of the host of origin.  </w:t>
                  </w:r>
                  <w:r w:rsidR="00A772C2">
                    <w:rPr>
                      <w:rFonts w:ascii="Arial" w:hAnsi="Arial" w:cs="Arial"/>
                      <w:sz w:val="22"/>
                      <w:szCs w:val="22"/>
                    </w:rPr>
                    <w:t xml:space="preserve">For example, for the alphabaculovirus species originating from host </w:t>
                  </w:r>
                  <w:r w:rsidR="00A772C2">
                    <w:rPr>
                      <w:rFonts w:ascii="Arial" w:hAnsi="Arial" w:cs="Arial"/>
                      <w:i/>
                      <w:sz w:val="22"/>
                      <w:szCs w:val="22"/>
                    </w:rPr>
                    <w:t xml:space="preserve">Artaxa </w:t>
                  </w:r>
                  <w:r w:rsidR="00A772C2" w:rsidRPr="00A772C2">
                    <w:rPr>
                      <w:rFonts w:ascii="Arial" w:hAnsi="Arial" w:cs="Arial"/>
                      <w:i/>
                      <w:sz w:val="22"/>
                      <w:szCs w:val="22"/>
                    </w:rPr>
                    <w:t>digramma</w:t>
                  </w:r>
                  <w:r w:rsidR="00A772C2">
                    <w:rPr>
                      <w:rFonts w:ascii="Arial" w:hAnsi="Arial" w:cs="Arial"/>
                      <w:sz w:val="22"/>
                      <w:szCs w:val="22"/>
                    </w:rPr>
                    <w:t xml:space="preserve">, the specific epithet is </w:t>
                  </w:r>
                  <w:r w:rsidR="00A772C2" w:rsidRPr="00A772C2">
                    <w:rPr>
                      <w:rFonts w:ascii="Arial" w:hAnsi="Arial" w:cs="Arial"/>
                      <w:i/>
                      <w:sz w:val="22"/>
                      <w:szCs w:val="22"/>
                    </w:rPr>
                    <w:t>ardigramma</w:t>
                  </w:r>
                  <w:r w:rsidR="00A772C2">
                    <w:rPr>
                      <w:rFonts w:ascii="Arial" w:hAnsi="Arial" w:cs="Arial"/>
                      <w:sz w:val="22"/>
                      <w:szCs w:val="22"/>
                    </w:rPr>
                    <w:t xml:space="preserve">.  </w:t>
                  </w:r>
                  <w:r w:rsidR="00A772C2" w:rsidRPr="00A772C2">
                    <w:rPr>
                      <w:rFonts w:ascii="Arial" w:hAnsi="Arial" w:cs="Arial"/>
                      <w:sz w:val="22"/>
                      <w:szCs w:val="22"/>
                    </w:rPr>
                    <w:t>A</w:t>
                  </w:r>
                  <w:r w:rsidR="00A772C2">
                    <w:rPr>
                      <w:rFonts w:ascii="Arial" w:hAnsi="Arial" w:cs="Arial"/>
                      <w:sz w:val="22"/>
                      <w:szCs w:val="22"/>
                    </w:rPr>
                    <w:t xml:space="preserve"> dash with a letter (e.g. -b) is appended in cases where isolates of more than one species have been identified in the same host.</w:t>
                  </w:r>
                </w:p>
                <w:p w14:paraId="1D415053" w14:textId="77777777" w:rsidR="00A772C2" w:rsidRDefault="00A772C2" w:rsidP="003E6C7B">
                  <w:pPr>
                    <w:rPr>
                      <w:rFonts w:ascii="Arial" w:hAnsi="Arial" w:cs="Arial"/>
                      <w:sz w:val="22"/>
                      <w:szCs w:val="22"/>
                    </w:rPr>
                  </w:pPr>
                </w:p>
                <w:p w14:paraId="30B6A09E" w14:textId="1F78F1FF" w:rsidR="00936CE8" w:rsidRPr="00485F04" w:rsidRDefault="00D32043" w:rsidP="003E6C7B">
                  <w:pPr>
                    <w:rPr>
                      <w:rFonts w:ascii="Arial" w:hAnsi="Arial" w:cs="Arial"/>
                      <w:sz w:val="22"/>
                      <w:szCs w:val="22"/>
                    </w:rPr>
                  </w:pPr>
                  <w:r>
                    <w:rPr>
                      <w:rFonts w:ascii="Arial" w:hAnsi="Arial" w:cs="Arial"/>
                      <w:sz w:val="22"/>
                      <w:szCs w:val="22"/>
                    </w:rPr>
                    <w:t xml:space="preserve">While the </w:t>
                  </w:r>
                  <w:r w:rsidRPr="00443DBF">
                    <w:rPr>
                      <w:rFonts w:ascii="Arial" w:hAnsi="Arial" w:cs="Arial"/>
                      <w:i/>
                      <w:sz w:val="22"/>
                      <w:szCs w:val="22"/>
                    </w:rPr>
                    <w:t>Baculoviridae</w:t>
                  </w:r>
                  <w:r>
                    <w:rPr>
                      <w:rFonts w:ascii="Arial" w:hAnsi="Arial" w:cs="Arial"/>
                      <w:sz w:val="22"/>
                      <w:szCs w:val="22"/>
                    </w:rPr>
                    <w:t xml:space="preserve"> and </w:t>
                  </w:r>
                  <w:r w:rsidRPr="00443DBF">
                    <w:rPr>
                      <w:rFonts w:ascii="Arial" w:hAnsi="Arial" w:cs="Arial"/>
                      <w:i/>
                      <w:sz w:val="22"/>
                      <w:szCs w:val="22"/>
                    </w:rPr>
                    <w:t>Nudiviridae</w:t>
                  </w:r>
                  <w:r>
                    <w:rPr>
                      <w:rFonts w:ascii="Arial" w:hAnsi="Arial" w:cs="Arial"/>
                      <w:sz w:val="22"/>
                      <w:szCs w:val="22"/>
                    </w:rPr>
                    <w:t xml:space="preserve"> Study Group has yet to make a final decision on the </w:t>
                  </w:r>
                  <w:r w:rsidR="00656165">
                    <w:rPr>
                      <w:rFonts w:ascii="Arial" w:hAnsi="Arial" w:cs="Arial"/>
                      <w:sz w:val="22"/>
                      <w:szCs w:val="22"/>
                    </w:rPr>
                    <w:t>form</w:t>
                  </w:r>
                  <w:r>
                    <w:rPr>
                      <w:rFonts w:ascii="Arial" w:hAnsi="Arial" w:cs="Arial"/>
                      <w:sz w:val="22"/>
                      <w:szCs w:val="22"/>
                    </w:rPr>
                    <w:t xml:space="preserve"> of specific epithets for baculovirus and nudivirus species names, </w:t>
                  </w:r>
                  <w:r w:rsidR="00656165">
                    <w:rPr>
                      <w:rFonts w:ascii="Arial" w:hAnsi="Arial" w:cs="Arial"/>
                      <w:sz w:val="22"/>
                      <w:szCs w:val="22"/>
                    </w:rPr>
                    <w:t xml:space="preserve">the form described above is one option that was discussed by </w:t>
                  </w:r>
                  <w:r w:rsidR="00A772C2">
                    <w:rPr>
                      <w:rFonts w:ascii="Arial" w:hAnsi="Arial" w:cs="Arial"/>
                      <w:sz w:val="22"/>
                      <w:szCs w:val="22"/>
                    </w:rPr>
                    <w:t>the</w:t>
                  </w:r>
                  <w:r w:rsidR="00656165">
                    <w:rPr>
                      <w:rFonts w:ascii="Arial" w:hAnsi="Arial" w:cs="Arial"/>
                      <w:sz w:val="22"/>
                      <w:szCs w:val="22"/>
                    </w:rPr>
                    <w:t xml:space="preserve"> prior incarnation of the Study Group and is being used on a provisional basis for the purposes of this proposal.  A</w:t>
                  </w:r>
                  <w:r>
                    <w:rPr>
                      <w:rFonts w:ascii="Arial" w:hAnsi="Arial" w:cs="Arial"/>
                      <w:sz w:val="22"/>
                      <w:szCs w:val="22"/>
                    </w:rPr>
                    <w:t xml:space="preserve"> proposal to change all baculovirus and nudivirus species to </w:t>
                  </w:r>
                  <w:r w:rsidR="00656165">
                    <w:rPr>
                      <w:rFonts w:ascii="Arial" w:hAnsi="Arial" w:cs="Arial"/>
                      <w:sz w:val="22"/>
                      <w:szCs w:val="22"/>
                    </w:rPr>
                    <w:t>a</w:t>
                  </w:r>
                  <w:r>
                    <w:rPr>
                      <w:rFonts w:ascii="Arial" w:hAnsi="Arial" w:cs="Arial"/>
                      <w:sz w:val="22"/>
                      <w:szCs w:val="22"/>
                    </w:rPr>
                    <w:t xml:space="preserve"> binomial format </w:t>
                  </w:r>
                  <w:r w:rsidR="00656165">
                    <w:rPr>
                      <w:rFonts w:ascii="Arial" w:hAnsi="Arial" w:cs="Arial"/>
                      <w:sz w:val="22"/>
                      <w:szCs w:val="22"/>
                    </w:rPr>
                    <w:t>will be developed and submitted at some point before the 2022 EC meeting</w:t>
                  </w:r>
                  <w:r>
                    <w:rPr>
                      <w:rFonts w:ascii="Arial" w:hAnsi="Arial" w:cs="Arial"/>
                      <w:sz w:val="22"/>
                      <w:szCs w:val="22"/>
                    </w:rPr>
                    <w:t xml:space="preserve">.  </w:t>
                  </w:r>
                </w:p>
                <w:p w14:paraId="693C9EFE" w14:textId="77777777" w:rsidR="00A174CC" w:rsidRDefault="00A174CC">
                  <w:pPr>
                    <w:rPr>
                      <w:rFonts w:ascii="Arial" w:hAnsi="Arial" w:cs="Arial"/>
                      <w:color w:val="0000FF"/>
                      <w:sz w:val="22"/>
                      <w:szCs w:val="22"/>
                    </w:rPr>
                  </w:pPr>
                </w:p>
                <w:p w14:paraId="55AC6F0F" w14:textId="77777777" w:rsidR="00A174CC" w:rsidRDefault="00A174CC">
                  <w:pPr>
                    <w:rPr>
                      <w:rFonts w:ascii="Arial" w:hAnsi="Arial" w:cs="Arial"/>
                      <w:color w:val="0000FF"/>
                      <w:sz w:val="22"/>
                      <w:szCs w:val="22"/>
                    </w:rPr>
                  </w:pPr>
                </w:p>
                <w:p w14:paraId="532D64CB" w14:textId="77777777" w:rsidR="00A174CC" w:rsidRDefault="00A174CC">
                  <w:pPr>
                    <w:rPr>
                      <w:rFonts w:ascii="Arial" w:hAnsi="Arial" w:cs="Arial"/>
                      <w:color w:val="0000FF"/>
                      <w:sz w:val="22"/>
                      <w:szCs w:val="22"/>
                    </w:rPr>
                  </w:pPr>
                </w:p>
                <w:p w14:paraId="0F80B17E" w14:textId="77777777" w:rsidR="00A174CC" w:rsidRDefault="00A174CC">
                  <w:pPr>
                    <w:rPr>
                      <w:rFonts w:ascii="Arial" w:hAnsi="Arial" w:cs="Arial"/>
                      <w:color w:val="0000FF"/>
                      <w:sz w:val="22"/>
                      <w:szCs w:val="22"/>
                    </w:rPr>
                  </w:pPr>
                </w:p>
                <w:p w14:paraId="5725D7E8" w14:textId="77777777" w:rsidR="00A174CC" w:rsidRDefault="00A174CC">
                  <w:pPr>
                    <w:rPr>
                      <w:rFonts w:ascii="Arial" w:hAnsi="Arial" w:cs="Arial"/>
                      <w:color w:val="0000FF"/>
                      <w:sz w:val="22"/>
                      <w:szCs w:val="22"/>
                    </w:rPr>
                  </w:pPr>
                </w:p>
                <w:p w14:paraId="61D8D4C4" w14:textId="77777777" w:rsidR="00A174CC" w:rsidRDefault="00A174CC">
                  <w:pPr>
                    <w:rPr>
                      <w:rFonts w:ascii="Arial" w:hAnsi="Arial" w:cs="Arial"/>
                      <w:color w:val="0000FF"/>
                      <w:sz w:val="22"/>
                      <w:szCs w:val="22"/>
                    </w:rPr>
                  </w:pPr>
                </w:p>
                <w:p w14:paraId="56675C36" w14:textId="77777777" w:rsidR="00A174CC" w:rsidRDefault="00A174CC">
                  <w:pPr>
                    <w:rPr>
                      <w:rFonts w:ascii="Arial" w:hAnsi="Arial" w:cs="Arial"/>
                      <w:color w:val="0000FF"/>
                      <w:sz w:val="22"/>
                      <w:szCs w:val="22"/>
                    </w:rPr>
                  </w:pPr>
                </w:p>
                <w:p w14:paraId="56496ADE" w14:textId="77777777" w:rsidR="00A174CC" w:rsidRDefault="00A174CC">
                  <w:pPr>
                    <w:rPr>
                      <w:rFonts w:ascii="Arial" w:hAnsi="Arial" w:cs="Arial"/>
                      <w:color w:val="0000FF"/>
                      <w:sz w:val="22"/>
                      <w:szCs w:val="22"/>
                    </w:rPr>
                  </w:pPr>
                </w:p>
                <w:p w14:paraId="5995AC06" w14:textId="77777777" w:rsidR="00A174CC" w:rsidRDefault="00A174CC">
                  <w:pPr>
                    <w:rPr>
                      <w:rFonts w:ascii="Arial" w:hAnsi="Arial" w:cs="Arial"/>
                      <w:color w:val="0000FF"/>
                      <w:sz w:val="22"/>
                      <w:szCs w:val="22"/>
                    </w:rPr>
                  </w:pPr>
                </w:p>
                <w:p w14:paraId="5DF5592A" w14:textId="77777777" w:rsidR="00A174CC" w:rsidRDefault="00A174CC">
                  <w:pPr>
                    <w:rPr>
                      <w:rFonts w:ascii="Arial" w:hAnsi="Arial" w:cs="Arial"/>
                      <w:color w:val="0000FF"/>
                      <w:sz w:val="22"/>
                      <w:szCs w:val="22"/>
                    </w:rPr>
                  </w:pPr>
                </w:p>
                <w:p w14:paraId="286A8B2F" w14:textId="77777777" w:rsidR="00A174CC" w:rsidRDefault="00A174CC">
                  <w:pPr>
                    <w:rPr>
                      <w:rFonts w:ascii="Arial" w:hAnsi="Arial" w:cs="Arial"/>
                      <w:color w:val="0000FF"/>
                      <w:sz w:val="22"/>
                      <w:szCs w:val="22"/>
                    </w:rPr>
                  </w:pPr>
                </w:p>
              </w:tc>
            </w:tr>
          </w:tbl>
          <w:p w14:paraId="79F02E92" w14:textId="77777777" w:rsidR="00A174CC" w:rsidRDefault="00A174CC">
            <w:pPr>
              <w:rPr>
                <w:rFonts w:ascii="Arial" w:hAnsi="Arial" w:cs="Arial"/>
                <w:color w:val="0000FF"/>
                <w:sz w:val="20"/>
              </w:rPr>
            </w:pPr>
          </w:p>
        </w:tc>
      </w:tr>
    </w:tbl>
    <w:p w14:paraId="1F83F8CC" w14:textId="77777777" w:rsidR="005B7A9A" w:rsidRDefault="005B7A9A">
      <w:pPr>
        <w:pStyle w:val="BodyTextIndent"/>
        <w:spacing w:before="120" w:after="120"/>
        <w:ind w:left="0" w:firstLine="0"/>
        <w:rPr>
          <w:rFonts w:ascii="Arial" w:hAnsi="Arial" w:cs="Arial"/>
          <w:b/>
          <w:color w:val="000000"/>
          <w:szCs w:val="24"/>
        </w:rPr>
      </w:pPr>
    </w:p>
    <w:p w14:paraId="42041CBF" w14:textId="77777777" w:rsidR="005B7A9A" w:rsidRDefault="005B7A9A">
      <w:pPr>
        <w:pStyle w:val="BodyTextIndent"/>
        <w:spacing w:before="120" w:after="120"/>
        <w:ind w:left="0" w:firstLine="0"/>
        <w:rPr>
          <w:rFonts w:ascii="Arial" w:hAnsi="Arial" w:cs="Arial"/>
          <w:b/>
          <w:color w:val="000000"/>
          <w:szCs w:val="24"/>
        </w:rPr>
      </w:pPr>
    </w:p>
    <w:p w14:paraId="05DCC691" w14:textId="77777777" w:rsidR="005B7A9A" w:rsidRDefault="005B7A9A">
      <w:pPr>
        <w:pStyle w:val="BodyTextIndent"/>
        <w:spacing w:before="120" w:after="120"/>
        <w:ind w:left="0" w:firstLine="0"/>
        <w:rPr>
          <w:rFonts w:ascii="Arial" w:hAnsi="Arial" w:cs="Arial"/>
          <w:b/>
          <w:color w:val="000000"/>
          <w:szCs w:val="24"/>
        </w:rPr>
      </w:pPr>
    </w:p>
    <w:p w14:paraId="560AC8C8" w14:textId="77777777" w:rsidR="005B7A9A" w:rsidRDefault="005B7A9A">
      <w:pPr>
        <w:pStyle w:val="BodyTextIndent"/>
        <w:spacing w:before="120" w:after="120"/>
        <w:ind w:left="0" w:firstLine="0"/>
        <w:rPr>
          <w:rFonts w:ascii="Arial" w:hAnsi="Arial" w:cs="Arial"/>
          <w:b/>
          <w:color w:val="000000"/>
          <w:szCs w:val="24"/>
        </w:rPr>
      </w:pPr>
    </w:p>
    <w:p w14:paraId="5379C659" w14:textId="77777777" w:rsidR="005B7A9A" w:rsidRDefault="005B7A9A">
      <w:pPr>
        <w:pStyle w:val="BodyTextIndent"/>
        <w:spacing w:before="120" w:after="120"/>
        <w:ind w:left="0" w:firstLine="0"/>
        <w:rPr>
          <w:rFonts w:ascii="Arial" w:hAnsi="Arial" w:cs="Arial"/>
          <w:b/>
          <w:color w:val="000000"/>
          <w:szCs w:val="24"/>
        </w:rPr>
      </w:pPr>
    </w:p>
    <w:p w14:paraId="4D133E23" w14:textId="77777777" w:rsidR="005B7A9A" w:rsidRDefault="005B7A9A">
      <w:pPr>
        <w:pStyle w:val="BodyTextIndent"/>
        <w:spacing w:before="120" w:after="120"/>
        <w:ind w:left="0" w:firstLine="0"/>
        <w:rPr>
          <w:rFonts w:ascii="Arial" w:hAnsi="Arial" w:cs="Arial"/>
          <w:b/>
          <w:color w:val="000000"/>
          <w:szCs w:val="24"/>
        </w:rPr>
      </w:pPr>
    </w:p>
    <w:p w14:paraId="4E5FC5B5" w14:textId="77777777" w:rsidR="005B7A9A" w:rsidRDefault="005B7A9A" w:rsidP="005B7A9A">
      <w:pPr>
        <w:pStyle w:val="BodyTextIndent"/>
        <w:spacing w:before="120" w:after="120"/>
        <w:ind w:left="0" w:firstLine="0"/>
        <w:rPr>
          <w:rFonts w:ascii="Arial" w:hAnsi="Arial" w:cs="Arial"/>
          <w:b/>
          <w:color w:val="000000"/>
          <w:szCs w:val="24"/>
        </w:rPr>
      </w:pPr>
    </w:p>
    <w:p w14:paraId="7EE3591B" w14:textId="77777777" w:rsidR="005B7A9A" w:rsidRDefault="005B7A9A" w:rsidP="005B7A9A">
      <w:pPr>
        <w:pStyle w:val="BodyTextIndent"/>
        <w:spacing w:before="120" w:after="120"/>
        <w:ind w:left="0" w:firstLine="0"/>
        <w:rPr>
          <w:rFonts w:ascii="Arial" w:hAnsi="Arial" w:cs="Arial"/>
          <w:b/>
          <w:color w:val="000000"/>
          <w:szCs w:val="24"/>
        </w:rPr>
      </w:pPr>
    </w:p>
    <w:p w14:paraId="59C3703F" w14:textId="77777777" w:rsidR="005B7A9A" w:rsidRDefault="005B7A9A" w:rsidP="005B7A9A">
      <w:pPr>
        <w:pStyle w:val="BodyTextIndent"/>
        <w:spacing w:before="120" w:after="120"/>
        <w:ind w:left="0" w:firstLine="0"/>
        <w:rPr>
          <w:rFonts w:ascii="Arial" w:hAnsi="Arial" w:cs="Arial"/>
          <w:b/>
          <w:color w:val="000000"/>
          <w:szCs w:val="24"/>
        </w:rPr>
      </w:pPr>
    </w:p>
    <w:p w14:paraId="189C5E00" w14:textId="77777777" w:rsidR="005B7A9A" w:rsidRDefault="005B7A9A" w:rsidP="005B7A9A">
      <w:pPr>
        <w:pStyle w:val="BodyTextIndent"/>
        <w:spacing w:before="120" w:after="120"/>
        <w:ind w:left="0" w:firstLine="0"/>
        <w:rPr>
          <w:rFonts w:ascii="Arial" w:hAnsi="Arial" w:cs="Arial"/>
          <w:b/>
          <w:color w:val="000000"/>
          <w:szCs w:val="24"/>
        </w:rPr>
      </w:pPr>
    </w:p>
    <w:p w14:paraId="37C4ABA1" w14:textId="77777777" w:rsidR="005B7A9A" w:rsidRDefault="005B7A9A" w:rsidP="005B7A9A">
      <w:pPr>
        <w:pStyle w:val="BodyTextIndent"/>
        <w:spacing w:before="120" w:after="120"/>
        <w:ind w:left="0" w:firstLine="0"/>
        <w:rPr>
          <w:rFonts w:ascii="Arial" w:hAnsi="Arial" w:cs="Arial"/>
          <w:b/>
          <w:color w:val="000000"/>
          <w:szCs w:val="24"/>
        </w:rPr>
      </w:pPr>
    </w:p>
    <w:p w14:paraId="066CF042" w14:textId="77777777" w:rsidR="005B7A9A" w:rsidRDefault="005B7A9A" w:rsidP="005B7A9A">
      <w:pPr>
        <w:pStyle w:val="BodyTextIndent"/>
        <w:spacing w:before="120" w:after="120"/>
        <w:ind w:left="0" w:firstLine="0"/>
        <w:rPr>
          <w:rFonts w:ascii="Arial" w:hAnsi="Arial" w:cs="Arial"/>
          <w:b/>
          <w:color w:val="000000"/>
          <w:szCs w:val="24"/>
        </w:rPr>
      </w:pPr>
    </w:p>
    <w:p w14:paraId="56DFAE84" w14:textId="77777777" w:rsidR="005B7A9A" w:rsidRDefault="005B7A9A" w:rsidP="005B7A9A">
      <w:pPr>
        <w:pStyle w:val="BodyTextIndent"/>
        <w:spacing w:before="120" w:after="120"/>
        <w:ind w:left="0" w:firstLine="0"/>
        <w:rPr>
          <w:rFonts w:ascii="Arial" w:hAnsi="Arial" w:cs="Arial"/>
          <w:b/>
          <w:color w:val="000000"/>
          <w:szCs w:val="24"/>
        </w:rPr>
      </w:pPr>
    </w:p>
    <w:p w14:paraId="7B9C3A69" w14:textId="77777777" w:rsidR="005B7A9A" w:rsidRDefault="005B7A9A" w:rsidP="005B7A9A">
      <w:pPr>
        <w:pStyle w:val="BodyTextIndent"/>
        <w:spacing w:before="120" w:after="120"/>
        <w:ind w:left="0" w:firstLine="0"/>
        <w:rPr>
          <w:rFonts w:ascii="Arial" w:hAnsi="Arial" w:cs="Arial"/>
          <w:b/>
          <w:color w:val="000000"/>
          <w:szCs w:val="24"/>
        </w:rPr>
      </w:pPr>
    </w:p>
    <w:p w14:paraId="634FB9AE" w14:textId="77777777" w:rsidR="005B7A9A" w:rsidRDefault="005B7A9A" w:rsidP="005B7A9A">
      <w:pPr>
        <w:pStyle w:val="BodyTextIndent"/>
        <w:spacing w:before="120" w:after="120"/>
        <w:ind w:left="0" w:firstLine="0"/>
        <w:rPr>
          <w:rFonts w:ascii="Arial" w:hAnsi="Arial" w:cs="Arial"/>
          <w:b/>
          <w:color w:val="000000"/>
          <w:szCs w:val="24"/>
        </w:rPr>
      </w:pPr>
    </w:p>
    <w:p w14:paraId="1E87DC20" w14:textId="77777777" w:rsidR="005B7A9A" w:rsidRDefault="005B7A9A" w:rsidP="005B7A9A">
      <w:pPr>
        <w:pStyle w:val="BodyTextIndent"/>
        <w:spacing w:before="120" w:after="120"/>
        <w:ind w:left="0" w:firstLine="0"/>
        <w:rPr>
          <w:rFonts w:ascii="Arial" w:hAnsi="Arial" w:cs="Arial"/>
          <w:b/>
          <w:color w:val="000000"/>
          <w:szCs w:val="24"/>
        </w:rPr>
      </w:pPr>
    </w:p>
    <w:p w14:paraId="765D1396" w14:textId="77777777" w:rsidR="005B7A9A" w:rsidRDefault="005B7A9A" w:rsidP="005B7A9A">
      <w:pPr>
        <w:pStyle w:val="BodyTextIndent"/>
        <w:spacing w:before="120" w:after="120"/>
        <w:ind w:left="0" w:firstLine="0"/>
        <w:rPr>
          <w:rFonts w:ascii="Arial" w:hAnsi="Arial" w:cs="Arial"/>
          <w:b/>
          <w:color w:val="000000"/>
          <w:szCs w:val="24"/>
        </w:rPr>
      </w:pPr>
    </w:p>
    <w:p w14:paraId="1AE567E8" w14:textId="5D147F1B" w:rsidR="00A174CC" w:rsidRPr="005B7A9A" w:rsidRDefault="008815EE" w:rsidP="005B7A9A">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w:t>
      </w:r>
      <w:r w:rsidR="005B7A9A">
        <w:rPr>
          <w:rFonts w:ascii="Arial" w:hAnsi="Arial" w:cs="Arial"/>
          <w:b/>
          <w:color w:val="000000"/>
          <w:szCs w:val="24"/>
        </w:rPr>
        <w:t>e</w:t>
      </w:r>
    </w:p>
    <w:p w14:paraId="6DCFEAEC" w14:textId="77777777" w:rsidR="00162062" w:rsidRDefault="00162062">
      <w:pPr>
        <w:rPr>
          <w:rFonts w:ascii="Arial" w:hAnsi="Arial" w:cs="Arial"/>
          <w:b/>
          <w:sz w:val="22"/>
          <w:szCs w:val="22"/>
        </w:rPr>
      </w:pPr>
    </w:p>
    <w:p w14:paraId="5C74500D" w14:textId="15051522" w:rsidR="00162062" w:rsidRDefault="00162062">
      <w:pPr>
        <w:rPr>
          <w:rFonts w:ascii="Arial" w:hAnsi="Arial" w:cs="Arial"/>
          <w:b/>
          <w:sz w:val="22"/>
          <w:szCs w:val="22"/>
        </w:rPr>
      </w:pPr>
      <w:r>
        <w:rPr>
          <w:rFonts w:ascii="Arial" w:hAnsi="Arial" w:cs="Arial"/>
          <w:b/>
          <w:sz w:val="22"/>
          <w:szCs w:val="22"/>
        </w:rPr>
        <w:t xml:space="preserve">Table 1. </w:t>
      </w:r>
      <w:r w:rsidR="00E867BB" w:rsidRPr="00443DBF">
        <w:rPr>
          <w:rFonts w:ascii="Arial" w:hAnsi="Arial" w:cs="Arial"/>
          <w:sz w:val="22"/>
          <w:szCs w:val="22"/>
        </w:rPr>
        <w:t xml:space="preserve">Exemplar </w:t>
      </w:r>
      <w:r w:rsidR="00DC672A">
        <w:rPr>
          <w:rFonts w:ascii="Arial" w:hAnsi="Arial" w:cs="Arial"/>
          <w:sz w:val="22"/>
          <w:szCs w:val="22"/>
        </w:rPr>
        <w:t>i</w:t>
      </w:r>
      <w:r w:rsidRPr="00443DBF">
        <w:rPr>
          <w:rFonts w:ascii="Arial" w:hAnsi="Arial" w:cs="Arial"/>
          <w:sz w:val="22"/>
          <w:szCs w:val="22"/>
        </w:rPr>
        <w:t xml:space="preserve">solates and species of genus </w:t>
      </w:r>
      <w:r w:rsidRPr="00443DBF">
        <w:rPr>
          <w:rFonts w:ascii="Arial" w:hAnsi="Arial" w:cs="Arial"/>
          <w:i/>
          <w:sz w:val="22"/>
          <w:szCs w:val="22"/>
        </w:rPr>
        <w:t>Alphabaculovirus</w:t>
      </w:r>
      <w:r w:rsidR="00CE759D" w:rsidRPr="00443DBF">
        <w:rPr>
          <w:rFonts w:ascii="Arial" w:hAnsi="Arial" w:cs="Arial"/>
          <w:sz w:val="22"/>
          <w:szCs w:val="22"/>
        </w:rPr>
        <w:t xml:space="preserve"> with complete genome sequences.</w:t>
      </w:r>
      <w:r w:rsidRPr="00443DBF">
        <w:rPr>
          <w:rFonts w:ascii="Arial" w:hAnsi="Arial" w:cs="Arial"/>
          <w:sz w:val="22"/>
          <w:szCs w:val="22"/>
        </w:rPr>
        <w:t xml:space="preserve"> Proposed new species are highlighted in yellow.</w:t>
      </w:r>
    </w:p>
    <w:p w14:paraId="752FE759" w14:textId="77777777" w:rsidR="002B6F5A" w:rsidRDefault="002B6F5A">
      <w:pPr>
        <w:rPr>
          <w:rFonts w:ascii="Arial" w:hAnsi="Arial" w:cs="Arial"/>
          <w:b/>
          <w:sz w:val="22"/>
          <w:szCs w:val="22"/>
        </w:rPr>
      </w:pPr>
    </w:p>
    <w:tbl>
      <w:tblPr>
        <w:tblStyle w:val="TableNormal1"/>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05"/>
        <w:gridCol w:w="3209"/>
        <w:gridCol w:w="1076"/>
        <w:gridCol w:w="1608"/>
      </w:tblGrid>
      <w:tr w:rsidR="00162062" w:rsidRPr="0031795B" w14:paraId="3AA32940" w14:textId="77777777" w:rsidTr="00E867BB">
        <w:trPr>
          <w:trHeight w:val="454"/>
          <w:tblHeader/>
        </w:trPr>
        <w:tc>
          <w:tcPr>
            <w:tcW w:w="3005" w:type="dxa"/>
          </w:tcPr>
          <w:p w14:paraId="49CB3F5C" w14:textId="77777777" w:rsidR="00162062" w:rsidRPr="002B6F5A" w:rsidRDefault="00162062" w:rsidP="00E867BB">
            <w:pPr>
              <w:pStyle w:val="TableParagraph"/>
              <w:spacing w:before="0" w:line="228" w:lineRule="exact"/>
              <w:ind w:left="107"/>
              <w:rPr>
                <w:rFonts w:ascii="Times New Roman" w:eastAsia="Times New Roman" w:hAnsi="Times New Roman" w:cs="Times New Roman"/>
                <w:b/>
              </w:rPr>
            </w:pPr>
            <w:r w:rsidRPr="002B6F5A">
              <w:rPr>
                <w:rFonts w:ascii="Times New Roman" w:eastAsia="Times New Roman" w:hAnsi="Times New Roman" w:cs="Times New Roman"/>
                <w:b/>
              </w:rPr>
              <w:t>Isolate</w:t>
            </w:r>
          </w:p>
        </w:tc>
        <w:tc>
          <w:tcPr>
            <w:tcW w:w="3209" w:type="dxa"/>
          </w:tcPr>
          <w:p w14:paraId="154A9A58" w14:textId="77777777" w:rsidR="00162062" w:rsidRPr="002B6F5A" w:rsidRDefault="00162062" w:rsidP="00E867BB">
            <w:pPr>
              <w:pStyle w:val="TableParagraph"/>
              <w:spacing w:before="0" w:line="228" w:lineRule="exact"/>
              <w:ind w:left="105"/>
              <w:rPr>
                <w:rFonts w:ascii="Times New Roman" w:eastAsia="Times New Roman" w:hAnsi="Times New Roman" w:cs="Times New Roman"/>
                <w:b/>
              </w:rPr>
            </w:pPr>
            <w:r w:rsidRPr="002B6F5A">
              <w:rPr>
                <w:rFonts w:ascii="Times New Roman" w:eastAsia="Times New Roman" w:hAnsi="Times New Roman" w:cs="Times New Roman"/>
                <w:b/>
              </w:rPr>
              <w:t>Species</w:t>
            </w:r>
          </w:p>
        </w:tc>
        <w:tc>
          <w:tcPr>
            <w:tcW w:w="1076" w:type="dxa"/>
          </w:tcPr>
          <w:p w14:paraId="6A0FE75A" w14:textId="77777777" w:rsidR="00162062" w:rsidRPr="002B6F5A" w:rsidRDefault="00162062" w:rsidP="00E867BB">
            <w:pPr>
              <w:pStyle w:val="TableParagraph"/>
              <w:spacing w:before="0" w:line="230" w:lineRule="exact"/>
              <w:ind w:left="104" w:right="23"/>
              <w:rPr>
                <w:rFonts w:ascii="Times New Roman" w:eastAsia="Times New Roman" w:hAnsi="Times New Roman" w:cs="Times New Roman"/>
                <w:b/>
              </w:rPr>
            </w:pPr>
            <w:r w:rsidRPr="002B6F5A">
              <w:rPr>
                <w:rFonts w:ascii="Times New Roman" w:eastAsia="Times New Roman" w:hAnsi="Times New Roman" w:cs="Times New Roman"/>
                <w:b/>
                <w:w w:val="95"/>
              </w:rPr>
              <w:t xml:space="preserve">Accession </w:t>
            </w:r>
            <w:r w:rsidRPr="002B6F5A">
              <w:rPr>
                <w:rFonts w:ascii="Times New Roman" w:eastAsia="Times New Roman" w:hAnsi="Times New Roman" w:cs="Times New Roman"/>
                <w:b/>
              </w:rPr>
              <w:t>no.</w:t>
            </w:r>
          </w:p>
        </w:tc>
        <w:tc>
          <w:tcPr>
            <w:tcW w:w="1608" w:type="dxa"/>
          </w:tcPr>
          <w:p w14:paraId="7F2B492C" w14:textId="77777777" w:rsidR="00162062" w:rsidRPr="002B6F5A" w:rsidRDefault="00162062" w:rsidP="00E867BB">
            <w:pPr>
              <w:pStyle w:val="TableParagraph"/>
              <w:spacing w:before="0" w:line="228" w:lineRule="exact"/>
              <w:ind w:left="106"/>
              <w:rPr>
                <w:rFonts w:ascii="Times New Roman" w:eastAsia="Times New Roman" w:hAnsi="Times New Roman" w:cs="Times New Roman"/>
                <w:b/>
              </w:rPr>
            </w:pPr>
            <w:r w:rsidRPr="002B6F5A">
              <w:rPr>
                <w:rFonts w:ascii="Times New Roman" w:eastAsia="Times New Roman" w:hAnsi="Times New Roman" w:cs="Times New Roman"/>
                <w:b/>
              </w:rPr>
              <w:t>Abbreviation</w:t>
            </w:r>
          </w:p>
        </w:tc>
      </w:tr>
      <w:tr w:rsidR="00162062" w:rsidRPr="0031795B" w14:paraId="7EBD4E60" w14:textId="77777777" w:rsidTr="00E867BB">
        <w:trPr>
          <w:trHeight w:val="454"/>
        </w:trPr>
        <w:tc>
          <w:tcPr>
            <w:tcW w:w="3005" w:type="dxa"/>
          </w:tcPr>
          <w:p w14:paraId="2072574A" w14:textId="77777777" w:rsidR="00162062" w:rsidRPr="0031795B" w:rsidRDefault="00162062" w:rsidP="00E867BB">
            <w:pPr>
              <w:pStyle w:val="TableParagraph"/>
              <w:spacing w:before="0" w:line="200"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Adoxophyes honmai</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ADN001</w:t>
            </w:r>
          </w:p>
        </w:tc>
        <w:tc>
          <w:tcPr>
            <w:tcW w:w="3209" w:type="dxa"/>
          </w:tcPr>
          <w:p w14:paraId="5D8B7FF5" w14:textId="77777777" w:rsidR="00162062" w:rsidRPr="0031795B" w:rsidRDefault="00162062" w:rsidP="00E867BB">
            <w:pPr>
              <w:pStyle w:val="TableParagraph"/>
              <w:spacing w:before="0" w:line="200" w:lineRule="exact"/>
              <w:ind w:left="105" w:rightChars="-229" w:right="-550"/>
              <w:rPr>
                <w:rFonts w:ascii="Times New Roman" w:eastAsia="Times New Roman" w:hAnsi="Times New Roman" w:cs="Times New Roman"/>
                <w:i/>
                <w:sz w:val="18"/>
              </w:rPr>
            </w:pPr>
            <w:r w:rsidRPr="0031795B">
              <w:rPr>
                <w:rFonts w:ascii="Times New Roman" w:eastAsia="Times New Roman" w:hAnsi="Times New Roman" w:cs="Times New Roman"/>
                <w:i/>
                <w:sz w:val="18"/>
              </w:rPr>
              <w:t>Adoxophyes honmai</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4BB8BE2F" w14:textId="77777777" w:rsidR="00162062" w:rsidRPr="0031795B" w:rsidRDefault="00162062" w:rsidP="00E867BB">
            <w:pPr>
              <w:pStyle w:val="TableParagraph"/>
              <w:spacing w:before="0" w:line="201"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AP006270</w:t>
            </w:r>
          </w:p>
        </w:tc>
        <w:tc>
          <w:tcPr>
            <w:tcW w:w="1608" w:type="dxa"/>
          </w:tcPr>
          <w:p w14:paraId="0964E54C" w14:textId="77777777" w:rsidR="00162062" w:rsidRPr="0031795B" w:rsidRDefault="00162062" w:rsidP="00E867BB">
            <w:pPr>
              <w:pStyle w:val="TableParagraph"/>
              <w:spacing w:before="0" w:line="201" w:lineRule="exact"/>
              <w:ind w:left="106"/>
              <w:rPr>
                <w:rFonts w:ascii="Times New Roman" w:eastAsia="Times New Roman" w:hAnsi="Times New Roman" w:cs="Times New Roman"/>
                <w:sz w:val="18"/>
              </w:rPr>
            </w:pPr>
            <w:r w:rsidRPr="00985E72">
              <w:rPr>
                <w:rFonts w:ascii="Times New Roman" w:eastAsia="Times New Roman" w:hAnsi="Times New Roman" w:cs="Times New Roman"/>
                <w:sz w:val="18"/>
              </w:rPr>
              <w:t>AdhoNPV-ADN001</w:t>
            </w:r>
          </w:p>
        </w:tc>
      </w:tr>
      <w:tr w:rsidR="00162062" w:rsidRPr="0031795B" w14:paraId="10A82DAA" w14:textId="77777777" w:rsidTr="00E867BB">
        <w:trPr>
          <w:trHeight w:val="454"/>
        </w:trPr>
        <w:tc>
          <w:tcPr>
            <w:tcW w:w="3005" w:type="dxa"/>
          </w:tcPr>
          <w:p w14:paraId="3F74BACD"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Agrotis ipsilon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 xml:space="preserve">nucleopolyhedrovirus </w:t>
            </w:r>
            <w:bookmarkStart w:id="0" w:name="OLE_LINK3"/>
            <w:bookmarkStart w:id="1" w:name="OLE_LINK4"/>
            <w:r w:rsidRPr="0031795B">
              <w:rPr>
                <w:rFonts w:ascii="Times New Roman" w:hAnsi="Times New Roman" w:cs="Times New Roman"/>
                <w:sz w:val="18"/>
              </w:rPr>
              <w:t>Illinois</w:t>
            </w:r>
            <w:bookmarkEnd w:id="0"/>
            <w:bookmarkEnd w:id="1"/>
          </w:p>
        </w:tc>
        <w:tc>
          <w:tcPr>
            <w:tcW w:w="3209" w:type="dxa"/>
          </w:tcPr>
          <w:p w14:paraId="7C2F231C" w14:textId="77777777" w:rsidR="00162062" w:rsidRPr="0031795B" w:rsidRDefault="00162062" w:rsidP="00E867BB">
            <w:pPr>
              <w:pStyle w:val="TableParagraph"/>
              <w:spacing w:before="0" w:line="202" w:lineRule="exact"/>
              <w:ind w:left="82" w:rightChars="-52" w:right="-125"/>
              <w:rPr>
                <w:rFonts w:ascii="Times New Roman" w:eastAsia="Times New Roman" w:hAnsi="Times New Roman" w:cs="Times New Roman"/>
                <w:i/>
                <w:sz w:val="18"/>
              </w:rPr>
            </w:pPr>
            <w:r w:rsidRPr="0031795B">
              <w:rPr>
                <w:rFonts w:ascii="Times New Roman" w:eastAsia="Times New Roman" w:hAnsi="Times New Roman" w:cs="Times New Roman"/>
                <w:i/>
                <w:sz w:val="18"/>
              </w:rPr>
              <w:t>Agrotis ipsilon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3762E4CE"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EU839994</w:t>
            </w:r>
          </w:p>
        </w:tc>
        <w:tc>
          <w:tcPr>
            <w:tcW w:w="1608" w:type="dxa"/>
          </w:tcPr>
          <w:p w14:paraId="67F08195"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AgipMNPV-Illinois</w:t>
            </w:r>
          </w:p>
        </w:tc>
      </w:tr>
      <w:tr w:rsidR="00162062" w:rsidRPr="0031795B" w14:paraId="0E821E28" w14:textId="77777777" w:rsidTr="00E867BB">
        <w:trPr>
          <w:trHeight w:val="454"/>
        </w:trPr>
        <w:tc>
          <w:tcPr>
            <w:tcW w:w="3005" w:type="dxa"/>
          </w:tcPr>
          <w:p w14:paraId="1EEC81E4" w14:textId="77777777" w:rsidR="00162062" w:rsidRPr="0031795B" w:rsidRDefault="00162062" w:rsidP="00E867BB">
            <w:pPr>
              <w:pStyle w:val="TableParagraph"/>
              <w:spacing w:before="0" w:line="187"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Agrotis segetum nucleopolyhedrovirus A</w:t>
            </w:r>
          </w:p>
        </w:tc>
        <w:tc>
          <w:tcPr>
            <w:tcW w:w="3209" w:type="dxa"/>
          </w:tcPr>
          <w:p w14:paraId="723FC4F8" w14:textId="77777777" w:rsidR="00162062" w:rsidRPr="0031795B" w:rsidRDefault="00162062" w:rsidP="00E867BB">
            <w:pPr>
              <w:pStyle w:val="TableParagraph"/>
              <w:spacing w:before="0" w:line="187"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Agrotis segetum nucleopolyhedrovirus A</w:t>
            </w:r>
          </w:p>
        </w:tc>
        <w:tc>
          <w:tcPr>
            <w:tcW w:w="1076" w:type="dxa"/>
          </w:tcPr>
          <w:p w14:paraId="13744054" w14:textId="77777777" w:rsidR="00162062" w:rsidRPr="0031795B" w:rsidRDefault="00162062" w:rsidP="00E867BB">
            <w:pPr>
              <w:pStyle w:val="TableParagraph"/>
              <w:spacing w:before="0" w:line="187"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DQ123841</w:t>
            </w:r>
          </w:p>
        </w:tc>
        <w:tc>
          <w:tcPr>
            <w:tcW w:w="1608" w:type="dxa"/>
          </w:tcPr>
          <w:p w14:paraId="6DD48F16" w14:textId="77777777" w:rsidR="00162062" w:rsidRPr="0031795B" w:rsidRDefault="00162062" w:rsidP="00E867BB">
            <w:pPr>
              <w:pStyle w:val="TableParagraph"/>
              <w:spacing w:before="0" w:line="187"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AgseNPV-A</w:t>
            </w:r>
          </w:p>
        </w:tc>
      </w:tr>
      <w:tr w:rsidR="00162062" w:rsidRPr="0031795B" w14:paraId="6D6D9B4A" w14:textId="77777777" w:rsidTr="00E867BB">
        <w:trPr>
          <w:trHeight w:val="454"/>
        </w:trPr>
        <w:tc>
          <w:tcPr>
            <w:tcW w:w="3005" w:type="dxa"/>
          </w:tcPr>
          <w:p w14:paraId="30CB8C05" w14:textId="77777777" w:rsidR="00162062" w:rsidRPr="0031795B" w:rsidRDefault="00162062" w:rsidP="00E867BB">
            <w:pPr>
              <w:pStyle w:val="TableParagraph"/>
              <w:spacing w:before="0" w:line="188"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Agrotis segetum nucleopolyhedrovirus B</w:t>
            </w:r>
          </w:p>
        </w:tc>
        <w:tc>
          <w:tcPr>
            <w:tcW w:w="3209" w:type="dxa"/>
          </w:tcPr>
          <w:p w14:paraId="0BC76B18" w14:textId="77777777" w:rsidR="00162062" w:rsidRPr="0031795B" w:rsidRDefault="00162062" w:rsidP="00E867BB">
            <w:pPr>
              <w:pStyle w:val="TableParagraph"/>
              <w:spacing w:before="0" w:line="188"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Agrotis segetum nucleopolyhedrovirus B</w:t>
            </w:r>
          </w:p>
        </w:tc>
        <w:tc>
          <w:tcPr>
            <w:tcW w:w="1076" w:type="dxa"/>
          </w:tcPr>
          <w:p w14:paraId="7C6431EF" w14:textId="77777777" w:rsidR="00162062" w:rsidRPr="0031795B" w:rsidRDefault="00162062" w:rsidP="00E867BB">
            <w:pPr>
              <w:pStyle w:val="TableParagraph"/>
              <w:spacing w:before="0" w:line="188"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KM102981</w:t>
            </w:r>
          </w:p>
        </w:tc>
        <w:tc>
          <w:tcPr>
            <w:tcW w:w="1608" w:type="dxa"/>
          </w:tcPr>
          <w:p w14:paraId="2ADCA333" w14:textId="77777777" w:rsidR="00162062" w:rsidRPr="0031795B" w:rsidRDefault="00162062" w:rsidP="00E867BB">
            <w:pPr>
              <w:pStyle w:val="TableParagraph"/>
              <w:spacing w:before="0" w:line="188"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AgseNPV-B</w:t>
            </w:r>
          </w:p>
        </w:tc>
      </w:tr>
      <w:tr w:rsidR="00162062" w:rsidRPr="0031795B" w14:paraId="7C9D51BB" w14:textId="77777777" w:rsidTr="00E867BB">
        <w:trPr>
          <w:trHeight w:val="454"/>
        </w:trPr>
        <w:tc>
          <w:tcPr>
            <w:tcW w:w="3005" w:type="dxa"/>
          </w:tcPr>
          <w:p w14:paraId="20EB55D4"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Antheraea pernyi nucleopolyhedrovirus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Liaoning</w:t>
            </w:r>
          </w:p>
        </w:tc>
        <w:tc>
          <w:tcPr>
            <w:tcW w:w="3209" w:type="dxa"/>
          </w:tcPr>
          <w:p w14:paraId="7F4867E0"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Antheraea pernyi nucleopolyhedrovirus</w:t>
            </w:r>
          </w:p>
        </w:tc>
        <w:tc>
          <w:tcPr>
            <w:tcW w:w="1076" w:type="dxa"/>
          </w:tcPr>
          <w:p w14:paraId="17C5EF9E"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DQ486030</w:t>
            </w:r>
          </w:p>
        </w:tc>
        <w:tc>
          <w:tcPr>
            <w:tcW w:w="1608" w:type="dxa"/>
          </w:tcPr>
          <w:p w14:paraId="1F8641F7"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A625AE">
              <w:rPr>
                <w:rFonts w:ascii="Times New Roman" w:eastAsia="Times New Roman" w:hAnsi="Times New Roman" w:cs="Times New Roman"/>
                <w:sz w:val="18"/>
              </w:rPr>
              <w:t>AnpeNPV-Liaoning</w:t>
            </w:r>
          </w:p>
        </w:tc>
      </w:tr>
      <w:tr w:rsidR="00162062" w:rsidRPr="0031795B" w14:paraId="23FD865D" w14:textId="77777777" w:rsidTr="00E867BB">
        <w:trPr>
          <w:trHeight w:val="454"/>
        </w:trPr>
        <w:tc>
          <w:tcPr>
            <w:tcW w:w="3005" w:type="dxa"/>
          </w:tcPr>
          <w:p w14:paraId="3A556B32"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Anticarsia gemmatalis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2D</w:t>
            </w:r>
          </w:p>
        </w:tc>
        <w:tc>
          <w:tcPr>
            <w:tcW w:w="3209" w:type="dxa"/>
          </w:tcPr>
          <w:p w14:paraId="79FE252B"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Anticarsia gemmatalis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25E4D1D1"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DQ813662</w:t>
            </w:r>
          </w:p>
        </w:tc>
        <w:tc>
          <w:tcPr>
            <w:tcW w:w="1608" w:type="dxa"/>
          </w:tcPr>
          <w:p w14:paraId="565207AE"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AgMNPV-2D</w:t>
            </w:r>
          </w:p>
        </w:tc>
      </w:tr>
      <w:tr w:rsidR="000B5420" w:rsidRPr="0031795B" w14:paraId="3D4F902C" w14:textId="77777777" w:rsidTr="00E867BB">
        <w:trPr>
          <w:trHeight w:val="454"/>
        </w:trPr>
        <w:tc>
          <w:tcPr>
            <w:tcW w:w="3005" w:type="dxa"/>
            <w:shd w:val="clear" w:color="auto" w:fill="FFFF00"/>
          </w:tcPr>
          <w:p w14:paraId="501863B1" w14:textId="77777777" w:rsidR="000B5420" w:rsidRPr="00E867BB" w:rsidRDefault="000B5420" w:rsidP="00E867BB">
            <w:pPr>
              <w:pStyle w:val="TableParagraph"/>
              <w:spacing w:before="0" w:line="202" w:lineRule="exact"/>
              <w:ind w:left="107"/>
              <w:rPr>
                <w:rFonts w:ascii="Times New Roman" w:eastAsia="Times New Roman" w:hAnsi="Times New Roman" w:cs="Times New Roman"/>
                <w:b/>
                <w:sz w:val="18"/>
              </w:rPr>
            </w:pPr>
            <w:r w:rsidRPr="00E867BB">
              <w:rPr>
                <w:rFonts w:ascii="Times New Roman" w:eastAsia="Times New Roman" w:hAnsi="Times New Roman" w:cs="Times New Roman"/>
                <w:b/>
                <w:sz w:val="18"/>
              </w:rPr>
              <w:t>Artaxa digramma nucleopolyhedrovirus 424</w:t>
            </w:r>
          </w:p>
        </w:tc>
        <w:tc>
          <w:tcPr>
            <w:tcW w:w="3209" w:type="dxa"/>
            <w:shd w:val="clear" w:color="auto" w:fill="FFFF00"/>
          </w:tcPr>
          <w:p w14:paraId="52B56932" w14:textId="144D2DB7" w:rsidR="000B5420" w:rsidRPr="00E867BB" w:rsidRDefault="00656165" w:rsidP="00E867BB">
            <w:pPr>
              <w:pStyle w:val="TableParagraph"/>
              <w:spacing w:before="0" w:line="202" w:lineRule="exact"/>
              <w:ind w:left="105"/>
              <w:rPr>
                <w:rFonts w:ascii="Times New Roman" w:eastAsia="Times New Roman" w:hAnsi="Times New Roman" w:cs="Times New Roman"/>
                <w:b/>
                <w:i/>
                <w:sz w:val="18"/>
              </w:rPr>
            </w:pPr>
            <w:r>
              <w:rPr>
                <w:rFonts w:ascii="Times New Roman" w:eastAsia="Times New Roman" w:hAnsi="Times New Roman" w:cs="Times New Roman"/>
                <w:b/>
                <w:i/>
                <w:sz w:val="18"/>
              </w:rPr>
              <w:t>Alphabaculovirus ardigramma</w:t>
            </w:r>
          </w:p>
        </w:tc>
        <w:tc>
          <w:tcPr>
            <w:tcW w:w="1076" w:type="dxa"/>
            <w:shd w:val="clear" w:color="auto" w:fill="FFFF00"/>
          </w:tcPr>
          <w:p w14:paraId="14919296" w14:textId="77777777" w:rsidR="000B5420" w:rsidRPr="00E867BB" w:rsidRDefault="000B5420" w:rsidP="00E867BB">
            <w:pPr>
              <w:pStyle w:val="TableParagraph"/>
              <w:spacing w:before="0" w:line="202" w:lineRule="exact"/>
              <w:ind w:left="104"/>
              <w:rPr>
                <w:rFonts w:ascii="Times New Roman" w:eastAsia="Times New Roman" w:hAnsi="Times New Roman" w:cs="Times New Roman"/>
                <w:b/>
                <w:sz w:val="18"/>
              </w:rPr>
            </w:pPr>
            <w:r w:rsidRPr="00E867BB">
              <w:rPr>
                <w:rFonts w:ascii="Times New Roman" w:eastAsia="Times New Roman" w:hAnsi="Times New Roman" w:cs="Times New Roman"/>
                <w:b/>
                <w:sz w:val="18"/>
              </w:rPr>
              <w:t>MN233792</w:t>
            </w:r>
          </w:p>
        </w:tc>
        <w:tc>
          <w:tcPr>
            <w:tcW w:w="1608" w:type="dxa"/>
            <w:shd w:val="clear" w:color="auto" w:fill="FFFF00"/>
          </w:tcPr>
          <w:p w14:paraId="2FB13BCA" w14:textId="77777777" w:rsidR="000B5420" w:rsidRPr="00E867BB" w:rsidRDefault="000B5420" w:rsidP="00E867BB">
            <w:pPr>
              <w:pStyle w:val="TableParagraph"/>
              <w:spacing w:before="0" w:line="202"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ArdiNPV-424</w:t>
            </w:r>
          </w:p>
        </w:tc>
      </w:tr>
      <w:tr w:rsidR="00162062" w:rsidRPr="0031795B" w14:paraId="0A954758" w14:textId="77777777" w:rsidTr="00E867BB">
        <w:trPr>
          <w:trHeight w:val="454"/>
        </w:trPr>
        <w:tc>
          <w:tcPr>
            <w:tcW w:w="3005" w:type="dxa"/>
          </w:tcPr>
          <w:p w14:paraId="305AAF05"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Autographa californica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C6</w:t>
            </w:r>
          </w:p>
        </w:tc>
        <w:tc>
          <w:tcPr>
            <w:tcW w:w="3209" w:type="dxa"/>
          </w:tcPr>
          <w:p w14:paraId="21F90DCA"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Autographa californica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6A92AFFC"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L22858</w:t>
            </w:r>
          </w:p>
        </w:tc>
        <w:tc>
          <w:tcPr>
            <w:tcW w:w="1608" w:type="dxa"/>
          </w:tcPr>
          <w:p w14:paraId="187639D4"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AcMNPV-C6</w:t>
            </w:r>
          </w:p>
        </w:tc>
      </w:tr>
      <w:tr w:rsidR="00162062" w:rsidRPr="0031795B" w14:paraId="3253C560" w14:textId="77777777" w:rsidTr="00E867BB">
        <w:trPr>
          <w:trHeight w:val="454"/>
        </w:trPr>
        <w:tc>
          <w:tcPr>
            <w:tcW w:w="3005" w:type="dxa"/>
          </w:tcPr>
          <w:p w14:paraId="1BDEBFD5" w14:textId="77777777" w:rsidR="00162062" w:rsidRPr="0031795B" w:rsidRDefault="00162062" w:rsidP="00E867BB">
            <w:pPr>
              <w:pStyle w:val="TableParagraph"/>
              <w:spacing w:before="0" w:line="186"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Bombyx mori nucleopolyhedrovirus T3</w:t>
            </w:r>
          </w:p>
        </w:tc>
        <w:tc>
          <w:tcPr>
            <w:tcW w:w="3209" w:type="dxa"/>
          </w:tcPr>
          <w:p w14:paraId="4B71FF15" w14:textId="77777777" w:rsidR="00162062" w:rsidRPr="0031795B" w:rsidRDefault="00162062" w:rsidP="00E867BB">
            <w:pPr>
              <w:pStyle w:val="TableParagraph"/>
              <w:spacing w:before="0" w:line="186"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Bombyx mori nucleopolyhedrovirus</w:t>
            </w:r>
          </w:p>
        </w:tc>
        <w:tc>
          <w:tcPr>
            <w:tcW w:w="1076" w:type="dxa"/>
          </w:tcPr>
          <w:p w14:paraId="6F53A503" w14:textId="77777777" w:rsidR="00162062" w:rsidRPr="0031795B" w:rsidRDefault="00162062" w:rsidP="00E867BB">
            <w:pPr>
              <w:pStyle w:val="TableParagraph"/>
              <w:spacing w:before="0" w:line="186"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L33180</w:t>
            </w:r>
          </w:p>
        </w:tc>
        <w:tc>
          <w:tcPr>
            <w:tcW w:w="1608" w:type="dxa"/>
          </w:tcPr>
          <w:p w14:paraId="76EE62DE" w14:textId="77777777" w:rsidR="00162062" w:rsidRPr="0031795B" w:rsidRDefault="00162062" w:rsidP="00E867BB">
            <w:pPr>
              <w:pStyle w:val="TableParagraph"/>
              <w:spacing w:before="0" w:line="186"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BmNPV-T3</w:t>
            </w:r>
          </w:p>
        </w:tc>
      </w:tr>
      <w:tr w:rsidR="00162062" w:rsidRPr="0031795B" w14:paraId="3DA55801" w14:textId="77777777" w:rsidTr="00E867BB">
        <w:trPr>
          <w:trHeight w:val="454"/>
        </w:trPr>
        <w:tc>
          <w:tcPr>
            <w:tcW w:w="3005" w:type="dxa"/>
          </w:tcPr>
          <w:p w14:paraId="52C7CEE9"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Buzura suppressaria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Hubei</w:t>
            </w:r>
          </w:p>
        </w:tc>
        <w:tc>
          <w:tcPr>
            <w:tcW w:w="3209" w:type="dxa"/>
          </w:tcPr>
          <w:p w14:paraId="5659B515" w14:textId="77777777" w:rsidR="00162062" w:rsidRPr="0031795B" w:rsidRDefault="00162062" w:rsidP="00E867BB">
            <w:pPr>
              <w:pStyle w:val="TableParagraph"/>
              <w:spacing w:before="0" w:line="202" w:lineRule="exact"/>
              <w:ind w:firstLineChars="45" w:firstLine="81"/>
              <w:rPr>
                <w:rFonts w:ascii="Times New Roman" w:eastAsia="Times New Roman" w:hAnsi="Times New Roman" w:cs="Times New Roman"/>
                <w:i/>
                <w:sz w:val="18"/>
              </w:rPr>
            </w:pPr>
            <w:r w:rsidRPr="0031795B">
              <w:rPr>
                <w:rFonts w:ascii="Times New Roman" w:eastAsia="Times New Roman" w:hAnsi="Times New Roman" w:cs="Times New Roman"/>
                <w:i/>
                <w:sz w:val="18"/>
              </w:rPr>
              <w:t>Buzura suppressaria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4A84CACF"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KF611977</w:t>
            </w:r>
          </w:p>
        </w:tc>
        <w:tc>
          <w:tcPr>
            <w:tcW w:w="1608" w:type="dxa"/>
          </w:tcPr>
          <w:p w14:paraId="63653B6B"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BusuNPV-Hubei</w:t>
            </w:r>
          </w:p>
        </w:tc>
      </w:tr>
      <w:tr w:rsidR="00162062" w:rsidRPr="0031795B" w14:paraId="58AC36A3" w14:textId="77777777" w:rsidTr="00E867BB">
        <w:trPr>
          <w:trHeight w:val="454"/>
        </w:trPr>
        <w:tc>
          <w:tcPr>
            <w:tcW w:w="3005" w:type="dxa"/>
          </w:tcPr>
          <w:p w14:paraId="0B2DF9EE"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Choristoneura fumiferana DEF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w:t>
            </w:r>
          </w:p>
        </w:tc>
        <w:tc>
          <w:tcPr>
            <w:tcW w:w="3209" w:type="dxa"/>
          </w:tcPr>
          <w:p w14:paraId="7DD9D196"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Choristoneura fumiferana DEF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284A5530"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AY327402</w:t>
            </w:r>
          </w:p>
        </w:tc>
        <w:tc>
          <w:tcPr>
            <w:tcW w:w="1608" w:type="dxa"/>
          </w:tcPr>
          <w:p w14:paraId="46B2E948"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CfDEFNPV</w:t>
            </w:r>
          </w:p>
        </w:tc>
      </w:tr>
      <w:tr w:rsidR="00162062" w:rsidRPr="0031795B" w14:paraId="0CEAC501" w14:textId="77777777" w:rsidTr="00E867BB">
        <w:trPr>
          <w:trHeight w:val="454"/>
        </w:trPr>
        <w:tc>
          <w:tcPr>
            <w:tcW w:w="3005" w:type="dxa"/>
          </w:tcPr>
          <w:p w14:paraId="61B8EFFE"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Choristoneura fumiferana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Ireland</w:t>
            </w:r>
          </w:p>
        </w:tc>
        <w:tc>
          <w:tcPr>
            <w:tcW w:w="3209" w:type="dxa"/>
          </w:tcPr>
          <w:p w14:paraId="0EDBC8E1"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Choristoneura fumiferana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20B61EE8"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AF512031</w:t>
            </w:r>
          </w:p>
        </w:tc>
        <w:tc>
          <w:tcPr>
            <w:tcW w:w="1608" w:type="dxa"/>
          </w:tcPr>
          <w:p w14:paraId="05CC627B"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CfMNPV-Ireland</w:t>
            </w:r>
          </w:p>
        </w:tc>
      </w:tr>
      <w:tr w:rsidR="00162062" w:rsidRPr="0031795B" w14:paraId="60DB19EC" w14:textId="77777777" w:rsidTr="00E867BB">
        <w:trPr>
          <w:trHeight w:val="454"/>
        </w:trPr>
        <w:tc>
          <w:tcPr>
            <w:tcW w:w="3005" w:type="dxa"/>
          </w:tcPr>
          <w:p w14:paraId="2594734F"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Choristoneura rosaceana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NB1</w:t>
            </w:r>
          </w:p>
        </w:tc>
        <w:tc>
          <w:tcPr>
            <w:tcW w:w="3209" w:type="dxa"/>
          </w:tcPr>
          <w:p w14:paraId="4B185D2A" w14:textId="77777777" w:rsidR="00162062" w:rsidRPr="0031795B" w:rsidRDefault="00162062" w:rsidP="00E867BB">
            <w:pPr>
              <w:pStyle w:val="TableParagraph"/>
              <w:spacing w:before="0" w:line="202" w:lineRule="exact"/>
              <w:ind w:left="105" w:rightChars="125" w:right="300"/>
              <w:rPr>
                <w:rFonts w:ascii="Times New Roman" w:eastAsia="Times New Roman" w:hAnsi="Times New Roman" w:cs="Times New Roman"/>
                <w:i/>
                <w:sz w:val="18"/>
              </w:rPr>
            </w:pPr>
            <w:r w:rsidRPr="0031795B">
              <w:rPr>
                <w:rFonts w:ascii="Times New Roman" w:eastAsia="Times New Roman" w:hAnsi="Times New Roman" w:cs="Times New Roman"/>
                <w:i/>
                <w:sz w:val="18"/>
              </w:rPr>
              <w:t>Choristoneura rosaceana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00BAE855"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KC961304</w:t>
            </w:r>
          </w:p>
        </w:tc>
        <w:tc>
          <w:tcPr>
            <w:tcW w:w="1608" w:type="dxa"/>
          </w:tcPr>
          <w:p w14:paraId="1D6FB0B7"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A625AE">
              <w:rPr>
                <w:rFonts w:ascii="Times New Roman" w:eastAsia="Times New Roman" w:hAnsi="Times New Roman" w:cs="Times New Roman"/>
                <w:sz w:val="18"/>
              </w:rPr>
              <w:t>ChroNPV-NB1</w:t>
            </w:r>
          </w:p>
        </w:tc>
      </w:tr>
      <w:tr w:rsidR="00162062" w:rsidRPr="0031795B" w14:paraId="4D9FB49F" w14:textId="77777777" w:rsidTr="00E867BB">
        <w:trPr>
          <w:trHeight w:val="454"/>
        </w:trPr>
        <w:tc>
          <w:tcPr>
            <w:tcW w:w="3005" w:type="dxa"/>
          </w:tcPr>
          <w:p w14:paraId="507E55FA" w14:textId="77777777" w:rsidR="00162062" w:rsidRPr="0031795B" w:rsidRDefault="00162062" w:rsidP="00E867BB">
            <w:pPr>
              <w:pStyle w:val="TableParagraph"/>
              <w:spacing w:before="0" w:line="202" w:lineRule="exact"/>
              <w:ind w:left="107" w:rightChars="83" w:right="199"/>
              <w:rPr>
                <w:rFonts w:ascii="Times New Roman" w:eastAsia="Times New Roman" w:hAnsi="Times New Roman" w:cs="Times New Roman"/>
                <w:sz w:val="18"/>
              </w:rPr>
            </w:pPr>
            <w:r w:rsidRPr="0031795B">
              <w:rPr>
                <w:rFonts w:ascii="Times New Roman" w:eastAsia="Times New Roman" w:hAnsi="Times New Roman" w:cs="Times New Roman"/>
                <w:sz w:val="18"/>
              </w:rPr>
              <w:t>Chrysodeixis chalcites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w:t>
            </w:r>
          </w:p>
        </w:tc>
        <w:tc>
          <w:tcPr>
            <w:tcW w:w="3209" w:type="dxa"/>
          </w:tcPr>
          <w:p w14:paraId="19B534E2"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Chrysodeixis chalcites</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57BA8C81"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AY864330</w:t>
            </w:r>
          </w:p>
        </w:tc>
        <w:tc>
          <w:tcPr>
            <w:tcW w:w="1608" w:type="dxa"/>
          </w:tcPr>
          <w:p w14:paraId="2AAD18DE"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ChchNPV</w:t>
            </w:r>
          </w:p>
        </w:tc>
      </w:tr>
      <w:tr w:rsidR="00162062" w:rsidRPr="0031795B" w14:paraId="50B3A950" w14:textId="77777777" w:rsidTr="00E867BB">
        <w:trPr>
          <w:trHeight w:val="454"/>
        </w:trPr>
        <w:tc>
          <w:tcPr>
            <w:tcW w:w="3005" w:type="dxa"/>
          </w:tcPr>
          <w:p w14:paraId="02E1058B" w14:textId="77777777" w:rsidR="00162062" w:rsidRPr="0031795B" w:rsidRDefault="00162062" w:rsidP="00E867BB">
            <w:pPr>
              <w:pStyle w:val="TableParagraph"/>
              <w:spacing w:before="1" w:line="208"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Choristoneura murinana alphabaculovirus Darmstadt</w:t>
            </w:r>
          </w:p>
        </w:tc>
        <w:tc>
          <w:tcPr>
            <w:tcW w:w="3209" w:type="dxa"/>
          </w:tcPr>
          <w:p w14:paraId="0D9E4771" w14:textId="77777777" w:rsidR="00162062" w:rsidRPr="0031795B" w:rsidRDefault="00162062" w:rsidP="00E867BB">
            <w:pPr>
              <w:pStyle w:val="TableParagraph"/>
              <w:spacing w:before="1" w:line="208" w:lineRule="exact"/>
              <w:ind w:left="105" w:right="1240"/>
              <w:rPr>
                <w:rFonts w:ascii="Times New Roman" w:eastAsia="Times New Roman" w:hAnsi="Times New Roman" w:cs="Times New Roman"/>
                <w:i/>
                <w:sz w:val="18"/>
              </w:rPr>
            </w:pPr>
            <w:r w:rsidRPr="0031795B">
              <w:rPr>
                <w:rFonts w:ascii="Times New Roman" w:eastAsia="Times New Roman" w:hAnsi="Times New Roman" w:cs="Times New Roman"/>
                <w:i/>
                <w:sz w:val="18"/>
              </w:rPr>
              <w:t>Choristoneura murinana nucleopolyhedrovirus</w:t>
            </w:r>
          </w:p>
        </w:tc>
        <w:tc>
          <w:tcPr>
            <w:tcW w:w="1076" w:type="dxa"/>
          </w:tcPr>
          <w:p w14:paraId="0C277866" w14:textId="77777777" w:rsidR="00162062" w:rsidRPr="0031795B" w:rsidRDefault="00162062" w:rsidP="00E867BB">
            <w:pPr>
              <w:pStyle w:val="TableParagraph"/>
              <w:spacing w:before="0" w:line="207"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KF894742</w:t>
            </w:r>
          </w:p>
        </w:tc>
        <w:tc>
          <w:tcPr>
            <w:tcW w:w="1608" w:type="dxa"/>
          </w:tcPr>
          <w:p w14:paraId="614289F7" w14:textId="77777777" w:rsidR="00162062" w:rsidRPr="0031795B" w:rsidRDefault="00162062" w:rsidP="00E867BB">
            <w:pPr>
              <w:pStyle w:val="TableParagraph"/>
              <w:spacing w:before="0" w:line="207" w:lineRule="exact"/>
              <w:ind w:left="106"/>
              <w:rPr>
                <w:rFonts w:ascii="Times New Roman" w:eastAsia="Times New Roman" w:hAnsi="Times New Roman" w:cs="Times New Roman"/>
                <w:sz w:val="18"/>
              </w:rPr>
            </w:pPr>
            <w:r w:rsidRPr="003878BE">
              <w:rPr>
                <w:rFonts w:ascii="Times New Roman" w:eastAsia="Times New Roman" w:hAnsi="Times New Roman" w:cs="Times New Roman"/>
                <w:sz w:val="18"/>
              </w:rPr>
              <w:t>ChmuNPV-Darmstadt</w:t>
            </w:r>
          </w:p>
        </w:tc>
      </w:tr>
      <w:tr w:rsidR="00162062" w:rsidRPr="0031795B" w14:paraId="043C33C1" w14:textId="77777777" w:rsidTr="00E867BB">
        <w:trPr>
          <w:trHeight w:val="454"/>
        </w:trPr>
        <w:tc>
          <w:tcPr>
            <w:tcW w:w="3005" w:type="dxa"/>
          </w:tcPr>
          <w:p w14:paraId="17734113" w14:textId="77777777" w:rsidR="00162062" w:rsidRPr="0031795B" w:rsidRDefault="00162062" w:rsidP="00E867BB">
            <w:pPr>
              <w:pStyle w:val="TableParagraph"/>
              <w:spacing w:before="0" w:line="198"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Clanis bilineata nucleopolyhedrovirus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DZ1</w:t>
            </w:r>
          </w:p>
        </w:tc>
        <w:tc>
          <w:tcPr>
            <w:tcW w:w="3209" w:type="dxa"/>
          </w:tcPr>
          <w:p w14:paraId="3B9435AB" w14:textId="77777777" w:rsidR="00162062" w:rsidRPr="0031795B" w:rsidRDefault="00162062" w:rsidP="00E867BB">
            <w:pPr>
              <w:pStyle w:val="TableParagraph"/>
              <w:spacing w:before="0" w:line="198"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Clanis bilineata nucleopolyhedrovirus</w:t>
            </w:r>
          </w:p>
        </w:tc>
        <w:tc>
          <w:tcPr>
            <w:tcW w:w="1076" w:type="dxa"/>
          </w:tcPr>
          <w:p w14:paraId="3FDBAAB3" w14:textId="77777777" w:rsidR="00162062" w:rsidRPr="0031795B" w:rsidRDefault="00162062" w:rsidP="00E867BB">
            <w:pPr>
              <w:pStyle w:val="TableParagraph"/>
              <w:spacing w:before="0" w:line="198"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DQ504428</w:t>
            </w:r>
          </w:p>
        </w:tc>
        <w:tc>
          <w:tcPr>
            <w:tcW w:w="1608" w:type="dxa"/>
          </w:tcPr>
          <w:p w14:paraId="69307D1A" w14:textId="77777777" w:rsidR="00162062" w:rsidRPr="0031795B" w:rsidRDefault="00162062" w:rsidP="00E867BB">
            <w:pPr>
              <w:pStyle w:val="TableParagraph"/>
              <w:spacing w:before="0" w:line="198"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ClbiNPV-DZ1</w:t>
            </w:r>
          </w:p>
        </w:tc>
      </w:tr>
      <w:tr w:rsidR="00162062" w:rsidRPr="0031795B" w14:paraId="2661B925" w14:textId="77777777" w:rsidTr="00E867BB">
        <w:trPr>
          <w:trHeight w:val="454"/>
        </w:trPr>
        <w:tc>
          <w:tcPr>
            <w:tcW w:w="3005" w:type="dxa"/>
          </w:tcPr>
          <w:p w14:paraId="149A1668"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Dasychira pudibunda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ML1</w:t>
            </w:r>
          </w:p>
        </w:tc>
        <w:tc>
          <w:tcPr>
            <w:tcW w:w="3209" w:type="dxa"/>
          </w:tcPr>
          <w:p w14:paraId="765A5C75"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Orgyia pseudotsugata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0399FC0E"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KP747440</w:t>
            </w:r>
          </w:p>
        </w:tc>
        <w:tc>
          <w:tcPr>
            <w:tcW w:w="1608" w:type="dxa"/>
          </w:tcPr>
          <w:p w14:paraId="456748D4"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DapuNPV-ML1</w:t>
            </w:r>
          </w:p>
        </w:tc>
      </w:tr>
      <w:tr w:rsidR="000B5420" w:rsidRPr="0031795B" w14:paraId="36ACEDBE" w14:textId="77777777" w:rsidTr="00E867BB">
        <w:trPr>
          <w:trHeight w:val="454"/>
        </w:trPr>
        <w:tc>
          <w:tcPr>
            <w:tcW w:w="3005" w:type="dxa"/>
            <w:shd w:val="clear" w:color="auto" w:fill="FFFF00"/>
          </w:tcPr>
          <w:p w14:paraId="0E0888E7" w14:textId="77777777" w:rsidR="000B5420" w:rsidRPr="00E867BB" w:rsidRDefault="000B5420" w:rsidP="00E867BB">
            <w:pPr>
              <w:pStyle w:val="TableParagraph"/>
              <w:spacing w:before="0" w:line="202" w:lineRule="exact"/>
              <w:ind w:left="107"/>
              <w:rPr>
                <w:rFonts w:ascii="Times New Roman" w:eastAsia="Times New Roman" w:hAnsi="Times New Roman" w:cs="Times New Roman"/>
                <w:b/>
                <w:sz w:val="18"/>
              </w:rPr>
            </w:pPr>
            <w:r w:rsidRPr="00E867BB">
              <w:rPr>
                <w:rFonts w:ascii="Times New Roman" w:eastAsia="Times New Roman" w:hAnsi="Times New Roman" w:cs="Times New Roman"/>
                <w:b/>
                <w:sz w:val="18"/>
              </w:rPr>
              <w:t>Dione juno nucleopolyhedrovirus Araguari-MG</w:t>
            </w:r>
          </w:p>
        </w:tc>
        <w:tc>
          <w:tcPr>
            <w:tcW w:w="3209" w:type="dxa"/>
            <w:shd w:val="clear" w:color="auto" w:fill="FFFF00"/>
          </w:tcPr>
          <w:p w14:paraId="7878ABD4" w14:textId="4F4E0B22" w:rsidR="000B5420" w:rsidRPr="00E867BB" w:rsidRDefault="00656165" w:rsidP="00E867BB">
            <w:pPr>
              <w:pStyle w:val="TableParagraph"/>
              <w:spacing w:before="0" w:line="202" w:lineRule="exact"/>
              <w:ind w:left="105"/>
              <w:rPr>
                <w:rFonts w:ascii="Times New Roman" w:eastAsia="Times New Roman" w:hAnsi="Times New Roman" w:cs="Times New Roman"/>
                <w:b/>
                <w:i/>
                <w:sz w:val="18"/>
              </w:rPr>
            </w:pPr>
            <w:r>
              <w:rPr>
                <w:rFonts w:ascii="Times New Roman" w:eastAsia="Times New Roman" w:hAnsi="Times New Roman" w:cs="Times New Roman"/>
                <w:b/>
                <w:i/>
                <w:sz w:val="18"/>
              </w:rPr>
              <w:t>Alphabaculovirus dijuno</w:t>
            </w:r>
          </w:p>
        </w:tc>
        <w:tc>
          <w:tcPr>
            <w:tcW w:w="1076" w:type="dxa"/>
            <w:shd w:val="clear" w:color="auto" w:fill="FFFF00"/>
          </w:tcPr>
          <w:p w14:paraId="4864E0C5" w14:textId="77777777" w:rsidR="000B5420" w:rsidRPr="00E867BB" w:rsidRDefault="000B5420" w:rsidP="00E867BB">
            <w:pPr>
              <w:pStyle w:val="TableParagraph"/>
              <w:spacing w:before="0" w:line="202" w:lineRule="exact"/>
              <w:ind w:left="104"/>
              <w:rPr>
                <w:rFonts w:ascii="Times New Roman" w:eastAsia="Times New Roman" w:hAnsi="Times New Roman" w:cs="Times New Roman"/>
                <w:b/>
                <w:sz w:val="18"/>
              </w:rPr>
            </w:pPr>
            <w:r w:rsidRPr="00E867BB">
              <w:rPr>
                <w:rFonts w:ascii="Times New Roman" w:eastAsia="Times New Roman" w:hAnsi="Times New Roman" w:cs="Times New Roman"/>
                <w:b/>
                <w:sz w:val="18"/>
              </w:rPr>
              <w:t>MK558262</w:t>
            </w:r>
          </w:p>
        </w:tc>
        <w:tc>
          <w:tcPr>
            <w:tcW w:w="1608" w:type="dxa"/>
            <w:shd w:val="clear" w:color="auto" w:fill="FFFF00"/>
          </w:tcPr>
          <w:p w14:paraId="610FD00A" w14:textId="77777777" w:rsidR="000B5420" w:rsidRPr="00E867BB" w:rsidRDefault="000B5420" w:rsidP="00E867BB">
            <w:pPr>
              <w:pStyle w:val="TableParagraph"/>
              <w:spacing w:before="0" w:line="202"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DijuNPV-Araguari-MG</w:t>
            </w:r>
          </w:p>
        </w:tc>
      </w:tr>
      <w:tr w:rsidR="00162062" w:rsidRPr="0031795B" w14:paraId="7EE7DBB0" w14:textId="77777777" w:rsidTr="00E867BB">
        <w:trPr>
          <w:trHeight w:val="454"/>
        </w:trPr>
        <w:tc>
          <w:tcPr>
            <w:tcW w:w="3005" w:type="dxa"/>
          </w:tcPr>
          <w:p w14:paraId="23297142"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Ectropis obliqua nucleopolyhedrovirus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A1</w:t>
            </w:r>
          </w:p>
        </w:tc>
        <w:tc>
          <w:tcPr>
            <w:tcW w:w="3209" w:type="dxa"/>
          </w:tcPr>
          <w:p w14:paraId="07EAC5A6"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Ectropis obliqua nucleopolyhedrovirus</w:t>
            </w:r>
          </w:p>
        </w:tc>
        <w:tc>
          <w:tcPr>
            <w:tcW w:w="1076" w:type="dxa"/>
          </w:tcPr>
          <w:p w14:paraId="54AD2E85"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DQ837165</w:t>
            </w:r>
          </w:p>
        </w:tc>
        <w:tc>
          <w:tcPr>
            <w:tcW w:w="1608" w:type="dxa"/>
          </w:tcPr>
          <w:p w14:paraId="12DE8D85"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EcobNPV-A1</w:t>
            </w:r>
          </w:p>
        </w:tc>
      </w:tr>
      <w:tr w:rsidR="00162062" w:rsidRPr="0031795B" w14:paraId="4B0C5A4C" w14:textId="77777777" w:rsidTr="00E867BB">
        <w:trPr>
          <w:trHeight w:val="454"/>
        </w:trPr>
        <w:tc>
          <w:tcPr>
            <w:tcW w:w="3005" w:type="dxa"/>
          </w:tcPr>
          <w:p w14:paraId="1FE3EDDE"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Epiphyas postvittana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w:t>
            </w:r>
          </w:p>
        </w:tc>
        <w:tc>
          <w:tcPr>
            <w:tcW w:w="3209" w:type="dxa"/>
          </w:tcPr>
          <w:p w14:paraId="06292C1A"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Epiphyas postvittana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748D9BBD"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AY043265</w:t>
            </w:r>
          </w:p>
        </w:tc>
        <w:tc>
          <w:tcPr>
            <w:tcW w:w="1608" w:type="dxa"/>
          </w:tcPr>
          <w:p w14:paraId="779C87A2"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EppoNPV</w:t>
            </w:r>
          </w:p>
        </w:tc>
      </w:tr>
      <w:tr w:rsidR="00162062" w:rsidRPr="0031795B" w14:paraId="5A1BCB0B" w14:textId="77777777" w:rsidTr="00E867BB">
        <w:trPr>
          <w:trHeight w:val="454"/>
        </w:trPr>
        <w:tc>
          <w:tcPr>
            <w:tcW w:w="3005" w:type="dxa"/>
          </w:tcPr>
          <w:p w14:paraId="33F0E69C"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Euproctis pseudoconspersa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Hangzhou</w:t>
            </w:r>
          </w:p>
        </w:tc>
        <w:tc>
          <w:tcPr>
            <w:tcW w:w="3209" w:type="dxa"/>
          </w:tcPr>
          <w:p w14:paraId="3BCBAFB6"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Euproctis pseudoconspersa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1020A612"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FJ227128</w:t>
            </w:r>
          </w:p>
        </w:tc>
        <w:tc>
          <w:tcPr>
            <w:tcW w:w="1608" w:type="dxa"/>
          </w:tcPr>
          <w:p w14:paraId="4F8FC8EB"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EupsNPV-Hangzhou</w:t>
            </w:r>
          </w:p>
        </w:tc>
      </w:tr>
      <w:tr w:rsidR="00162062" w:rsidRPr="0031795B" w14:paraId="7B16B19F" w14:textId="77777777" w:rsidTr="00E867BB">
        <w:trPr>
          <w:trHeight w:val="454"/>
        </w:trPr>
        <w:tc>
          <w:tcPr>
            <w:tcW w:w="3005" w:type="dxa"/>
          </w:tcPr>
          <w:p w14:paraId="77493F82" w14:textId="77777777" w:rsidR="00162062" w:rsidRPr="0031795B" w:rsidRDefault="00162062" w:rsidP="00E867BB">
            <w:pPr>
              <w:pStyle w:val="TableParagraph"/>
              <w:spacing w:before="0" w:line="202" w:lineRule="exact"/>
              <w:ind w:left="107" w:rightChars="-34" w:right="-82"/>
              <w:rPr>
                <w:rFonts w:ascii="Times New Roman" w:eastAsia="Times New Roman" w:hAnsi="Times New Roman" w:cs="Times New Roman"/>
                <w:sz w:val="18"/>
              </w:rPr>
            </w:pPr>
            <w:r w:rsidRPr="0031795B">
              <w:rPr>
                <w:rFonts w:ascii="Times New Roman" w:eastAsia="Times New Roman" w:hAnsi="Times New Roman" w:cs="Times New Roman"/>
                <w:sz w:val="18"/>
              </w:rPr>
              <w:t>Helicoverpa armigera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 xml:space="preserve">nucleopolyhedrovirus </w:t>
            </w:r>
            <w:r w:rsidRPr="0031795B">
              <w:rPr>
                <w:rFonts w:ascii="Times New Roman" w:hAnsi="Times New Roman" w:cs="Times New Roman"/>
                <w:sz w:val="18"/>
                <w:lang w:eastAsia="zh-CN"/>
              </w:rPr>
              <w:t>C1</w:t>
            </w:r>
          </w:p>
        </w:tc>
        <w:tc>
          <w:tcPr>
            <w:tcW w:w="3209" w:type="dxa"/>
          </w:tcPr>
          <w:p w14:paraId="50164840"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Helicoverpa armigera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01DE99FE"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AF271059</w:t>
            </w:r>
          </w:p>
        </w:tc>
        <w:tc>
          <w:tcPr>
            <w:tcW w:w="1608" w:type="dxa"/>
          </w:tcPr>
          <w:p w14:paraId="53C65779"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HearNPV-C1</w:t>
            </w:r>
          </w:p>
        </w:tc>
      </w:tr>
      <w:tr w:rsidR="00162062" w:rsidRPr="0031795B" w14:paraId="67DB86DA" w14:textId="77777777" w:rsidTr="00E867BB">
        <w:trPr>
          <w:trHeight w:val="454"/>
        </w:trPr>
        <w:tc>
          <w:tcPr>
            <w:tcW w:w="3005" w:type="dxa"/>
          </w:tcPr>
          <w:p w14:paraId="30A90A7D"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Hyphantria cunea nucleopolyhedrovirus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N9</w:t>
            </w:r>
          </w:p>
        </w:tc>
        <w:tc>
          <w:tcPr>
            <w:tcW w:w="3209" w:type="dxa"/>
          </w:tcPr>
          <w:p w14:paraId="60041C46"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Hyphantria cunea nucleopolyhedrovirus</w:t>
            </w:r>
          </w:p>
        </w:tc>
        <w:tc>
          <w:tcPr>
            <w:tcW w:w="1076" w:type="dxa"/>
          </w:tcPr>
          <w:p w14:paraId="18BD927B"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AP009046</w:t>
            </w:r>
          </w:p>
        </w:tc>
        <w:tc>
          <w:tcPr>
            <w:tcW w:w="1608" w:type="dxa"/>
          </w:tcPr>
          <w:p w14:paraId="3BA9457C"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HycuNPV-N9</w:t>
            </w:r>
          </w:p>
        </w:tc>
      </w:tr>
      <w:tr w:rsidR="00162062" w:rsidRPr="0031795B" w14:paraId="6E79303C" w14:textId="77777777" w:rsidTr="00E867BB">
        <w:trPr>
          <w:trHeight w:val="454"/>
        </w:trPr>
        <w:tc>
          <w:tcPr>
            <w:tcW w:w="3005" w:type="dxa"/>
          </w:tcPr>
          <w:p w14:paraId="6BD14D1B" w14:textId="77777777" w:rsidR="00162062" w:rsidRPr="0031795B" w:rsidRDefault="00162062" w:rsidP="00E867BB">
            <w:pPr>
              <w:pStyle w:val="TableParagraph"/>
              <w:spacing w:before="5" w:line="206" w:lineRule="exact"/>
              <w:ind w:left="107" w:right="626"/>
              <w:rPr>
                <w:rFonts w:ascii="Times New Roman" w:eastAsia="Times New Roman" w:hAnsi="Times New Roman" w:cs="Times New Roman"/>
                <w:sz w:val="18"/>
              </w:rPr>
            </w:pPr>
            <w:r w:rsidRPr="0031795B">
              <w:rPr>
                <w:rFonts w:ascii="Times New Roman" w:eastAsia="Times New Roman" w:hAnsi="Times New Roman" w:cs="Times New Roman"/>
                <w:sz w:val="18"/>
              </w:rPr>
              <w:lastRenderedPageBreak/>
              <w:t>Lambdina fiscellaria nucleopolyhedrovirus GR15</w:t>
            </w:r>
          </w:p>
        </w:tc>
        <w:tc>
          <w:tcPr>
            <w:tcW w:w="3209" w:type="dxa"/>
          </w:tcPr>
          <w:p w14:paraId="578804EF" w14:textId="77777777" w:rsidR="00162062" w:rsidRPr="0031795B" w:rsidRDefault="00162062" w:rsidP="00E867BB">
            <w:pPr>
              <w:pStyle w:val="TableParagraph"/>
              <w:spacing w:before="5" w:line="206" w:lineRule="exact"/>
              <w:ind w:left="105" w:right="1495"/>
              <w:rPr>
                <w:rFonts w:ascii="Times New Roman" w:eastAsia="Times New Roman" w:hAnsi="Times New Roman" w:cs="Times New Roman"/>
                <w:i/>
                <w:sz w:val="18"/>
              </w:rPr>
            </w:pPr>
            <w:r w:rsidRPr="0031795B">
              <w:rPr>
                <w:rFonts w:ascii="Times New Roman" w:eastAsia="Times New Roman" w:hAnsi="Times New Roman" w:cs="Times New Roman"/>
                <w:i/>
                <w:sz w:val="18"/>
              </w:rPr>
              <w:t>Lambdina fiscellaria nucleopolyhedrovirus</w:t>
            </w:r>
          </w:p>
        </w:tc>
        <w:tc>
          <w:tcPr>
            <w:tcW w:w="1076" w:type="dxa"/>
          </w:tcPr>
          <w:p w14:paraId="1832360B" w14:textId="77777777" w:rsidR="00162062" w:rsidRPr="0031795B" w:rsidRDefault="00162062" w:rsidP="00E867BB">
            <w:pPr>
              <w:pStyle w:val="TableParagraph"/>
              <w:spacing w:before="2" w:line="240" w:lineRule="auto"/>
              <w:ind w:left="104"/>
              <w:rPr>
                <w:rFonts w:ascii="Times New Roman" w:eastAsia="Times New Roman" w:hAnsi="Times New Roman" w:cs="Times New Roman"/>
                <w:sz w:val="18"/>
              </w:rPr>
            </w:pPr>
            <w:r w:rsidRPr="0031795B">
              <w:rPr>
                <w:rFonts w:ascii="Times New Roman" w:eastAsia="Times New Roman" w:hAnsi="Times New Roman" w:cs="Times New Roman"/>
                <w:sz w:val="18"/>
              </w:rPr>
              <w:t>KP752043</w:t>
            </w:r>
          </w:p>
        </w:tc>
        <w:tc>
          <w:tcPr>
            <w:tcW w:w="1608" w:type="dxa"/>
          </w:tcPr>
          <w:p w14:paraId="59500914" w14:textId="77777777" w:rsidR="00162062" w:rsidRPr="0031795B" w:rsidRDefault="00162062" w:rsidP="00E867BB">
            <w:pPr>
              <w:pStyle w:val="TableParagraph"/>
              <w:spacing w:before="2" w:line="240" w:lineRule="auto"/>
              <w:ind w:left="106"/>
              <w:rPr>
                <w:rFonts w:ascii="Times New Roman" w:eastAsia="Times New Roman" w:hAnsi="Times New Roman" w:cs="Times New Roman"/>
                <w:sz w:val="18"/>
              </w:rPr>
            </w:pPr>
            <w:r w:rsidRPr="0031795B">
              <w:rPr>
                <w:rFonts w:ascii="Times New Roman" w:eastAsia="Times New Roman" w:hAnsi="Times New Roman" w:cs="Times New Roman"/>
                <w:sz w:val="18"/>
              </w:rPr>
              <w:t>LafiNPV-GR15</w:t>
            </w:r>
          </w:p>
        </w:tc>
      </w:tr>
      <w:tr w:rsidR="00162062" w:rsidRPr="0031795B" w14:paraId="579DE75C" w14:textId="77777777" w:rsidTr="00E867BB">
        <w:trPr>
          <w:trHeight w:val="454"/>
        </w:trPr>
        <w:tc>
          <w:tcPr>
            <w:tcW w:w="3005" w:type="dxa"/>
          </w:tcPr>
          <w:p w14:paraId="3A3C642F" w14:textId="77777777" w:rsidR="00162062" w:rsidRPr="0031795B" w:rsidRDefault="00162062" w:rsidP="00E867BB">
            <w:pPr>
              <w:pStyle w:val="TableParagraph"/>
              <w:spacing w:before="0" w:line="199"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Leucania separata nucleopolyhedrovirus</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AH1</w:t>
            </w:r>
          </w:p>
        </w:tc>
        <w:tc>
          <w:tcPr>
            <w:tcW w:w="3209" w:type="dxa"/>
          </w:tcPr>
          <w:p w14:paraId="39DC389D" w14:textId="77777777" w:rsidR="00162062" w:rsidRPr="0031795B" w:rsidRDefault="00162062" w:rsidP="00E867BB">
            <w:pPr>
              <w:pStyle w:val="TableParagraph"/>
              <w:spacing w:before="0" w:line="199"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Leucania separata nucleopolyhedrovirus</w:t>
            </w:r>
          </w:p>
        </w:tc>
        <w:tc>
          <w:tcPr>
            <w:tcW w:w="1076" w:type="dxa"/>
          </w:tcPr>
          <w:p w14:paraId="5074BB32" w14:textId="77777777" w:rsidR="00162062" w:rsidRPr="0031795B" w:rsidRDefault="00162062" w:rsidP="00E867BB">
            <w:pPr>
              <w:pStyle w:val="TableParagraph"/>
              <w:spacing w:before="0" w:line="199"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AY394490</w:t>
            </w:r>
          </w:p>
        </w:tc>
        <w:tc>
          <w:tcPr>
            <w:tcW w:w="1608" w:type="dxa"/>
          </w:tcPr>
          <w:p w14:paraId="293E570A" w14:textId="77777777" w:rsidR="00162062" w:rsidRPr="0031795B" w:rsidRDefault="00162062" w:rsidP="00E867BB">
            <w:pPr>
              <w:pStyle w:val="TableParagraph"/>
              <w:spacing w:before="0" w:line="199"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LeseNPV-AH1</w:t>
            </w:r>
          </w:p>
        </w:tc>
      </w:tr>
      <w:tr w:rsidR="00162062" w:rsidRPr="0031795B" w14:paraId="5F766865" w14:textId="77777777" w:rsidTr="00E867BB">
        <w:trPr>
          <w:trHeight w:val="454"/>
        </w:trPr>
        <w:tc>
          <w:tcPr>
            <w:tcW w:w="3005" w:type="dxa"/>
          </w:tcPr>
          <w:p w14:paraId="5FC18E42" w14:textId="77777777" w:rsidR="00162062" w:rsidRPr="0031795B" w:rsidRDefault="00162062" w:rsidP="00E867BB">
            <w:pPr>
              <w:pStyle w:val="TableParagraph"/>
              <w:spacing w:before="0" w:line="202" w:lineRule="exact"/>
              <w:ind w:left="107"/>
              <w:rPr>
                <w:rFonts w:ascii="Times New Roman" w:eastAsia="Times New Roman" w:hAnsi="Times New Roman" w:cs="Times New Roman"/>
                <w:sz w:val="18"/>
              </w:rPr>
            </w:pPr>
            <w:r w:rsidRPr="0031795B">
              <w:rPr>
                <w:rFonts w:ascii="Times New Roman" w:eastAsia="Times New Roman" w:hAnsi="Times New Roman" w:cs="Times New Roman"/>
                <w:sz w:val="18"/>
              </w:rPr>
              <w:t>Lymantria dispar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5-6</w:t>
            </w:r>
          </w:p>
        </w:tc>
        <w:tc>
          <w:tcPr>
            <w:tcW w:w="3209" w:type="dxa"/>
          </w:tcPr>
          <w:p w14:paraId="1F7B7204" w14:textId="77777777" w:rsidR="00162062" w:rsidRPr="0031795B" w:rsidRDefault="00162062" w:rsidP="00E867BB">
            <w:pPr>
              <w:pStyle w:val="TableParagraph"/>
              <w:spacing w:before="0" w:line="202" w:lineRule="exact"/>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Lymantria dispar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5DD1B67A" w14:textId="77777777" w:rsidR="00162062" w:rsidRPr="0031795B" w:rsidRDefault="00162062" w:rsidP="00E867BB">
            <w:pPr>
              <w:pStyle w:val="TableParagraph"/>
              <w:spacing w:before="0" w:line="202" w:lineRule="exact"/>
              <w:ind w:left="104"/>
              <w:rPr>
                <w:rFonts w:ascii="Times New Roman" w:eastAsia="Times New Roman" w:hAnsi="Times New Roman" w:cs="Times New Roman"/>
                <w:sz w:val="18"/>
              </w:rPr>
            </w:pPr>
            <w:r w:rsidRPr="0031795B">
              <w:rPr>
                <w:rFonts w:ascii="Times New Roman" w:eastAsia="Times New Roman" w:hAnsi="Times New Roman" w:cs="Times New Roman"/>
                <w:sz w:val="18"/>
              </w:rPr>
              <w:t>AF081810</w:t>
            </w:r>
          </w:p>
        </w:tc>
        <w:tc>
          <w:tcPr>
            <w:tcW w:w="1608" w:type="dxa"/>
          </w:tcPr>
          <w:p w14:paraId="51525AE8" w14:textId="77777777" w:rsidR="00162062" w:rsidRPr="0031795B" w:rsidRDefault="00162062" w:rsidP="00E867BB">
            <w:pPr>
              <w:pStyle w:val="TableParagraph"/>
              <w:spacing w:before="0" w:line="202"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LdMNPV 5-6</w:t>
            </w:r>
          </w:p>
        </w:tc>
      </w:tr>
      <w:tr w:rsidR="00162062" w:rsidRPr="0031795B" w14:paraId="16399365" w14:textId="77777777" w:rsidTr="00E867BB">
        <w:trPr>
          <w:trHeight w:val="454"/>
        </w:trPr>
        <w:tc>
          <w:tcPr>
            <w:tcW w:w="3005" w:type="dxa"/>
          </w:tcPr>
          <w:p w14:paraId="5C8FDD08" w14:textId="77777777" w:rsidR="00162062" w:rsidRPr="0031795B" w:rsidRDefault="00162062" w:rsidP="00E867BB">
            <w:pPr>
              <w:pStyle w:val="TableParagraph"/>
              <w:spacing w:before="5" w:line="206" w:lineRule="exact"/>
              <w:ind w:left="107" w:right="910"/>
              <w:rPr>
                <w:rFonts w:ascii="Times New Roman" w:eastAsia="Times New Roman" w:hAnsi="Times New Roman" w:cs="Times New Roman"/>
                <w:sz w:val="18"/>
              </w:rPr>
            </w:pPr>
            <w:r w:rsidRPr="0031795B">
              <w:rPr>
                <w:rFonts w:ascii="Times New Roman" w:eastAsia="Times New Roman" w:hAnsi="Times New Roman" w:cs="Times New Roman"/>
                <w:sz w:val="18"/>
              </w:rPr>
              <w:t>Lymantria xylina multiple nucleopolyhedrovirus-5</w:t>
            </w:r>
          </w:p>
        </w:tc>
        <w:tc>
          <w:tcPr>
            <w:tcW w:w="3209" w:type="dxa"/>
          </w:tcPr>
          <w:p w14:paraId="161F5CCB" w14:textId="77777777" w:rsidR="00162062" w:rsidRPr="0031795B" w:rsidRDefault="00162062" w:rsidP="00E867BB">
            <w:pPr>
              <w:pStyle w:val="TableParagraph"/>
              <w:spacing w:before="2" w:line="240" w:lineRule="auto"/>
              <w:ind w:left="105"/>
              <w:rPr>
                <w:rFonts w:ascii="Times New Roman" w:eastAsia="Times New Roman" w:hAnsi="Times New Roman" w:cs="Times New Roman"/>
                <w:i/>
                <w:sz w:val="18"/>
              </w:rPr>
            </w:pPr>
            <w:r w:rsidRPr="0031795B">
              <w:rPr>
                <w:rFonts w:ascii="Times New Roman" w:eastAsia="Times New Roman" w:hAnsi="Times New Roman" w:cs="Times New Roman"/>
                <w:i/>
                <w:sz w:val="18"/>
              </w:rPr>
              <w:t>Lymantria xylina nucleopolyhedrovirus</w:t>
            </w:r>
          </w:p>
        </w:tc>
        <w:tc>
          <w:tcPr>
            <w:tcW w:w="1076" w:type="dxa"/>
          </w:tcPr>
          <w:p w14:paraId="4C3785E7" w14:textId="77777777" w:rsidR="00162062" w:rsidRPr="0031795B" w:rsidRDefault="00162062" w:rsidP="00E867BB">
            <w:pPr>
              <w:pStyle w:val="TableParagraph"/>
              <w:spacing w:before="2" w:line="240" w:lineRule="auto"/>
              <w:ind w:left="104"/>
              <w:rPr>
                <w:rFonts w:ascii="Times New Roman" w:eastAsia="Times New Roman" w:hAnsi="Times New Roman" w:cs="Times New Roman"/>
                <w:sz w:val="18"/>
              </w:rPr>
            </w:pPr>
            <w:r w:rsidRPr="0031795B">
              <w:rPr>
                <w:rFonts w:ascii="Times New Roman" w:eastAsia="Times New Roman" w:hAnsi="Times New Roman" w:cs="Times New Roman"/>
                <w:sz w:val="18"/>
              </w:rPr>
              <w:t>GQ202541</w:t>
            </w:r>
          </w:p>
        </w:tc>
        <w:tc>
          <w:tcPr>
            <w:tcW w:w="1608" w:type="dxa"/>
          </w:tcPr>
          <w:p w14:paraId="0918C491" w14:textId="77777777" w:rsidR="00162062" w:rsidRPr="0031795B" w:rsidRDefault="00162062" w:rsidP="00E867BB">
            <w:pPr>
              <w:pStyle w:val="TableParagraph"/>
              <w:spacing w:before="2" w:line="240" w:lineRule="auto"/>
              <w:ind w:left="106"/>
              <w:rPr>
                <w:rFonts w:ascii="Times New Roman" w:eastAsia="Times New Roman" w:hAnsi="Times New Roman" w:cs="Times New Roman"/>
                <w:sz w:val="18"/>
              </w:rPr>
            </w:pPr>
            <w:r w:rsidRPr="0031795B">
              <w:rPr>
                <w:rFonts w:ascii="Times New Roman" w:eastAsia="Times New Roman" w:hAnsi="Times New Roman" w:cs="Times New Roman"/>
                <w:sz w:val="18"/>
              </w:rPr>
              <w:t>LyxyMNPV-5</w:t>
            </w:r>
          </w:p>
        </w:tc>
      </w:tr>
      <w:tr w:rsidR="00162062" w:rsidRPr="0031795B" w14:paraId="2A9C3A8B" w14:textId="77777777" w:rsidTr="00E867BB">
        <w:trPr>
          <w:trHeight w:val="454"/>
        </w:trPr>
        <w:tc>
          <w:tcPr>
            <w:tcW w:w="3005" w:type="dxa"/>
          </w:tcPr>
          <w:p w14:paraId="39D83D51"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Mamestra brassicae multiple nucleopolyhedrovirus K1</w:t>
            </w:r>
          </w:p>
        </w:tc>
        <w:tc>
          <w:tcPr>
            <w:tcW w:w="3209" w:type="dxa"/>
          </w:tcPr>
          <w:p w14:paraId="37B52C09"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Mamestra brassicae multiple nucleopolyhedrovirus</w:t>
            </w:r>
          </w:p>
        </w:tc>
        <w:tc>
          <w:tcPr>
            <w:tcW w:w="1076" w:type="dxa"/>
          </w:tcPr>
          <w:p w14:paraId="3C67266B"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JQ798165</w:t>
            </w:r>
          </w:p>
        </w:tc>
        <w:tc>
          <w:tcPr>
            <w:tcW w:w="1608" w:type="dxa"/>
          </w:tcPr>
          <w:p w14:paraId="5C39A5D8"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878BE">
              <w:rPr>
                <w:rFonts w:ascii="Times New Roman" w:eastAsia="Times New Roman" w:hAnsi="Times New Roman" w:cs="Times New Roman"/>
                <w:sz w:val="18"/>
              </w:rPr>
              <w:t>MabrNPV-K1</w:t>
            </w:r>
          </w:p>
        </w:tc>
      </w:tr>
      <w:tr w:rsidR="00162062" w:rsidRPr="0031795B" w14:paraId="2CD653A0" w14:textId="77777777" w:rsidTr="00E867BB">
        <w:trPr>
          <w:trHeight w:val="454"/>
        </w:trPr>
        <w:tc>
          <w:tcPr>
            <w:tcW w:w="3005" w:type="dxa"/>
          </w:tcPr>
          <w:p w14:paraId="467EAFA0"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Mamestra configurata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A 90/2</w:t>
            </w:r>
          </w:p>
        </w:tc>
        <w:tc>
          <w:tcPr>
            <w:tcW w:w="3209" w:type="dxa"/>
          </w:tcPr>
          <w:p w14:paraId="052471C2"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Mamestra configurata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 A</w:t>
            </w:r>
          </w:p>
        </w:tc>
        <w:tc>
          <w:tcPr>
            <w:tcW w:w="1076" w:type="dxa"/>
          </w:tcPr>
          <w:p w14:paraId="622CD0C7"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U59461</w:t>
            </w:r>
          </w:p>
        </w:tc>
        <w:tc>
          <w:tcPr>
            <w:tcW w:w="1608" w:type="dxa"/>
          </w:tcPr>
          <w:p w14:paraId="6C52500F"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MacoNPV-A 90/2</w:t>
            </w:r>
          </w:p>
        </w:tc>
      </w:tr>
      <w:tr w:rsidR="00162062" w:rsidRPr="0031795B" w14:paraId="49F030A7" w14:textId="77777777" w:rsidTr="00E867BB">
        <w:trPr>
          <w:trHeight w:val="454"/>
        </w:trPr>
        <w:tc>
          <w:tcPr>
            <w:tcW w:w="3005" w:type="dxa"/>
          </w:tcPr>
          <w:p w14:paraId="3552E47D"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Mamestra configurata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B 96B</w:t>
            </w:r>
          </w:p>
        </w:tc>
        <w:tc>
          <w:tcPr>
            <w:tcW w:w="3209" w:type="dxa"/>
          </w:tcPr>
          <w:p w14:paraId="48144E33"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Mamestra configurata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 B</w:t>
            </w:r>
          </w:p>
        </w:tc>
        <w:tc>
          <w:tcPr>
            <w:tcW w:w="1076" w:type="dxa"/>
          </w:tcPr>
          <w:p w14:paraId="4E08DC9C"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AY126275</w:t>
            </w:r>
          </w:p>
        </w:tc>
        <w:tc>
          <w:tcPr>
            <w:tcW w:w="1608" w:type="dxa"/>
          </w:tcPr>
          <w:p w14:paraId="45041D98"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MacoNPV-B 96B</w:t>
            </w:r>
          </w:p>
        </w:tc>
      </w:tr>
      <w:tr w:rsidR="00162062" w:rsidRPr="0031795B" w14:paraId="77EEE8A8" w14:textId="77777777" w:rsidTr="00E867BB">
        <w:trPr>
          <w:trHeight w:val="454"/>
        </w:trPr>
        <w:tc>
          <w:tcPr>
            <w:tcW w:w="3005" w:type="dxa"/>
          </w:tcPr>
          <w:p w14:paraId="1E8747BE"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Maruca vitrata nucleopolyhedrovirus Taiwan</w:t>
            </w:r>
          </w:p>
        </w:tc>
        <w:tc>
          <w:tcPr>
            <w:tcW w:w="3209" w:type="dxa"/>
          </w:tcPr>
          <w:p w14:paraId="46D80C08"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Maruca vitrata nucleopolyhedrovirus</w:t>
            </w:r>
          </w:p>
        </w:tc>
        <w:tc>
          <w:tcPr>
            <w:tcW w:w="1076" w:type="dxa"/>
          </w:tcPr>
          <w:p w14:paraId="695257BC"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EF125867</w:t>
            </w:r>
          </w:p>
        </w:tc>
        <w:tc>
          <w:tcPr>
            <w:tcW w:w="1608" w:type="dxa"/>
          </w:tcPr>
          <w:p w14:paraId="16FCB66B"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MaviNPV-Taiwan</w:t>
            </w:r>
          </w:p>
        </w:tc>
      </w:tr>
      <w:tr w:rsidR="00162062" w:rsidRPr="0031795B" w14:paraId="56EBB0BB" w14:textId="77777777" w:rsidTr="00E867BB">
        <w:trPr>
          <w:trHeight w:val="454"/>
        </w:trPr>
        <w:tc>
          <w:tcPr>
            <w:tcW w:w="3005" w:type="dxa"/>
          </w:tcPr>
          <w:p w14:paraId="2360614E"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Orgyia leucostigma nucleopolyhedrovirus CFS-77</w:t>
            </w:r>
          </w:p>
        </w:tc>
        <w:tc>
          <w:tcPr>
            <w:tcW w:w="3209" w:type="dxa"/>
          </w:tcPr>
          <w:p w14:paraId="4381B2F2"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Orgyia leucostigma nucleopolyhedrovirus</w:t>
            </w:r>
          </w:p>
        </w:tc>
        <w:tc>
          <w:tcPr>
            <w:tcW w:w="1076" w:type="dxa"/>
          </w:tcPr>
          <w:p w14:paraId="61BABDF0"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EU309041</w:t>
            </w:r>
          </w:p>
        </w:tc>
        <w:tc>
          <w:tcPr>
            <w:tcW w:w="1608" w:type="dxa"/>
          </w:tcPr>
          <w:p w14:paraId="541579BA"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OrleNPV-CFS77</w:t>
            </w:r>
          </w:p>
        </w:tc>
      </w:tr>
      <w:tr w:rsidR="00162062" w:rsidRPr="0031795B" w14:paraId="6261A24F" w14:textId="77777777" w:rsidTr="00E867BB">
        <w:trPr>
          <w:trHeight w:val="454"/>
        </w:trPr>
        <w:tc>
          <w:tcPr>
            <w:tcW w:w="3005" w:type="dxa"/>
          </w:tcPr>
          <w:p w14:paraId="2AE7DFCF"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Orgyia pseudotsugata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w:t>
            </w:r>
          </w:p>
        </w:tc>
        <w:tc>
          <w:tcPr>
            <w:tcW w:w="3209" w:type="dxa"/>
          </w:tcPr>
          <w:p w14:paraId="1C81D4EE"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Orgyia pseudotsugata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3BD261F0"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U75930</w:t>
            </w:r>
          </w:p>
        </w:tc>
        <w:tc>
          <w:tcPr>
            <w:tcW w:w="1608" w:type="dxa"/>
          </w:tcPr>
          <w:p w14:paraId="110405DD"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OpMNPV</w:t>
            </w:r>
          </w:p>
        </w:tc>
      </w:tr>
      <w:tr w:rsidR="00162062" w:rsidRPr="0031795B" w14:paraId="166B4619" w14:textId="77777777" w:rsidTr="00E867BB">
        <w:trPr>
          <w:trHeight w:val="454"/>
        </w:trPr>
        <w:tc>
          <w:tcPr>
            <w:tcW w:w="3005" w:type="dxa"/>
          </w:tcPr>
          <w:p w14:paraId="569CA549" w14:textId="77777777" w:rsidR="00162062" w:rsidRPr="0031795B" w:rsidRDefault="00162062"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Pseudoplusia includens single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nucleopolyhedrovirus-IE</w:t>
            </w:r>
          </w:p>
        </w:tc>
        <w:tc>
          <w:tcPr>
            <w:tcW w:w="3209" w:type="dxa"/>
          </w:tcPr>
          <w:p w14:paraId="527DD3A2" w14:textId="77777777" w:rsidR="00162062" w:rsidRPr="0031795B" w:rsidRDefault="00162062"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 xml:space="preserve">Chrysodeixis </w:t>
            </w:r>
            <w:r>
              <w:rPr>
                <w:rFonts w:ascii="Times New Roman" w:eastAsia="Times New Roman" w:hAnsi="Times New Roman" w:cs="Times New Roman"/>
                <w:i/>
                <w:sz w:val="18"/>
              </w:rPr>
              <w:t xml:space="preserve">includes </w:t>
            </w:r>
            <w:r w:rsidRPr="0031795B">
              <w:rPr>
                <w:rFonts w:ascii="Times New Roman" w:eastAsia="Times New Roman" w:hAnsi="Times New Roman" w:cs="Times New Roman"/>
                <w:i/>
                <w:sz w:val="18"/>
              </w:rPr>
              <w:t>nucleopolyhedrovirus</w:t>
            </w:r>
          </w:p>
        </w:tc>
        <w:tc>
          <w:tcPr>
            <w:tcW w:w="1076" w:type="dxa"/>
          </w:tcPr>
          <w:p w14:paraId="402CE031" w14:textId="77777777" w:rsidR="00162062" w:rsidRPr="0031795B" w:rsidRDefault="00162062"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KJ631622</w:t>
            </w:r>
          </w:p>
        </w:tc>
        <w:tc>
          <w:tcPr>
            <w:tcW w:w="1608" w:type="dxa"/>
          </w:tcPr>
          <w:p w14:paraId="14A198B0" w14:textId="77777777" w:rsidR="00162062" w:rsidRPr="003878BE" w:rsidRDefault="00162062" w:rsidP="00E867BB">
            <w:pPr>
              <w:pStyle w:val="TableParagraph"/>
              <w:spacing w:before="0" w:line="204" w:lineRule="exact"/>
              <w:ind w:left="106"/>
              <w:rPr>
                <w:rFonts w:ascii="Times New Roman" w:eastAsia="Times New Roman" w:hAnsi="Times New Roman" w:cs="Times New Roman"/>
                <w:sz w:val="18"/>
              </w:rPr>
            </w:pPr>
            <w:r w:rsidRPr="003878BE">
              <w:rPr>
                <w:rFonts w:ascii="Times New Roman" w:eastAsia="Times New Roman" w:hAnsi="Times New Roman" w:cs="Times New Roman"/>
                <w:sz w:val="18"/>
              </w:rPr>
              <w:t>PsinNPV-IE</w:t>
            </w:r>
          </w:p>
        </w:tc>
      </w:tr>
      <w:tr w:rsidR="00CB4403" w:rsidRPr="0031795B" w14:paraId="01C20FC9" w14:textId="77777777" w:rsidTr="00E867BB">
        <w:trPr>
          <w:trHeight w:val="454"/>
        </w:trPr>
        <w:tc>
          <w:tcPr>
            <w:tcW w:w="3005" w:type="dxa"/>
            <w:shd w:val="clear" w:color="auto" w:fill="FFFF00"/>
          </w:tcPr>
          <w:p w14:paraId="2C6CDC5D" w14:textId="77777777" w:rsidR="00CB4403" w:rsidRPr="00E867BB" w:rsidRDefault="00CB4403" w:rsidP="00E867BB">
            <w:pPr>
              <w:pStyle w:val="TableParagraph"/>
              <w:spacing w:before="0" w:line="206" w:lineRule="exact"/>
              <w:ind w:left="59" w:right="768"/>
              <w:rPr>
                <w:rFonts w:ascii="Times New Roman" w:eastAsia="Times New Roman" w:hAnsi="Times New Roman" w:cs="Times New Roman"/>
                <w:b/>
                <w:sz w:val="18"/>
              </w:rPr>
            </w:pPr>
            <w:r w:rsidRPr="00E867BB">
              <w:rPr>
                <w:rFonts w:ascii="Times New Roman" w:eastAsia="Times New Roman" w:hAnsi="Times New Roman" w:cs="Times New Roman"/>
                <w:b/>
                <w:sz w:val="18"/>
              </w:rPr>
              <w:t>Rachiplusia nu nucleopolyhedrovirus VPN54</w:t>
            </w:r>
          </w:p>
        </w:tc>
        <w:tc>
          <w:tcPr>
            <w:tcW w:w="3209" w:type="dxa"/>
            <w:shd w:val="clear" w:color="auto" w:fill="FFFF00"/>
          </w:tcPr>
          <w:p w14:paraId="674EA6DC" w14:textId="6EF0CE59" w:rsidR="00CB4403" w:rsidRPr="00E867BB" w:rsidRDefault="00656165" w:rsidP="00E867BB">
            <w:pPr>
              <w:pStyle w:val="TableParagraph"/>
              <w:spacing w:before="0" w:line="206" w:lineRule="exact"/>
              <w:ind w:left="107" w:right="867"/>
              <w:rPr>
                <w:rFonts w:ascii="Times New Roman" w:eastAsia="Times New Roman" w:hAnsi="Times New Roman" w:cs="Times New Roman"/>
                <w:b/>
                <w:i/>
                <w:sz w:val="18"/>
              </w:rPr>
            </w:pPr>
            <w:r>
              <w:rPr>
                <w:rFonts w:ascii="Times New Roman" w:eastAsia="Times New Roman" w:hAnsi="Times New Roman" w:cs="Times New Roman"/>
                <w:b/>
                <w:i/>
                <w:sz w:val="18"/>
              </w:rPr>
              <w:t>Alphabaculovirus ranu</w:t>
            </w:r>
          </w:p>
        </w:tc>
        <w:tc>
          <w:tcPr>
            <w:tcW w:w="1076" w:type="dxa"/>
            <w:shd w:val="clear" w:color="auto" w:fill="FFFF00"/>
          </w:tcPr>
          <w:p w14:paraId="4F644646" w14:textId="77777777" w:rsidR="00CB4403" w:rsidRPr="00E867BB" w:rsidRDefault="00CB4403" w:rsidP="00E867BB">
            <w:pPr>
              <w:pStyle w:val="TableParagraph"/>
              <w:spacing w:before="0" w:line="204"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MK419956</w:t>
            </w:r>
          </w:p>
        </w:tc>
        <w:tc>
          <w:tcPr>
            <w:tcW w:w="1608" w:type="dxa"/>
            <w:shd w:val="clear" w:color="auto" w:fill="FFFF00"/>
          </w:tcPr>
          <w:p w14:paraId="54E8CB0A" w14:textId="77777777" w:rsidR="00CB4403" w:rsidRPr="00E867BB" w:rsidRDefault="00CB4403" w:rsidP="00E867BB">
            <w:pPr>
              <w:pStyle w:val="TableParagraph"/>
              <w:spacing w:before="0" w:line="204"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RanuNPV-VPN54</w:t>
            </w:r>
          </w:p>
        </w:tc>
      </w:tr>
      <w:tr w:rsidR="00CB4403" w:rsidRPr="0031795B" w14:paraId="4595B318" w14:textId="77777777" w:rsidTr="00E867BB">
        <w:trPr>
          <w:trHeight w:val="454"/>
        </w:trPr>
        <w:tc>
          <w:tcPr>
            <w:tcW w:w="3005" w:type="dxa"/>
          </w:tcPr>
          <w:p w14:paraId="0CE43AA2" w14:textId="77777777" w:rsidR="00CB4403" w:rsidRPr="00E867BB" w:rsidRDefault="00CB4403" w:rsidP="00E867BB">
            <w:pPr>
              <w:pStyle w:val="TableParagraph"/>
              <w:spacing w:before="0" w:line="206" w:lineRule="exact"/>
              <w:ind w:left="59" w:right="768"/>
              <w:rPr>
                <w:rFonts w:ascii="Times New Roman" w:eastAsia="Times New Roman" w:hAnsi="Times New Roman" w:cs="Times New Roman"/>
                <w:sz w:val="18"/>
              </w:rPr>
            </w:pPr>
            <w:r w:rsidRPr="00E867BB">
              <w:rPr>
                <w:rFonts w:ascii="Times New Roman" w:eastAsia="Times New Roman" w:hAnsi="Times New Roman" w:cs="Times New Roman"/>
                <w:sz w:val="18"/>
              </w:rPr>
              <w:t>Spodoptera eridania nucleopolyhedrovirus 251</w:t>
            </w:r>
          </w:p>
        </w:tc>
        <w:tc>
          <w:tcPr>
            <w:tcW w:w="3209" w:type="dxa"/>
          </w:tcPr>
          <w:p w14:paraId="2AAA1D91" w14:textId="5BEF4861" w:rsidR="00CB4403" w:rsidRPr="00E867BB" w:rsidRDefault="00CB4403" w:rsidP="00E867BB">
            <w:pPr>
              <w:pStyle w:val="TableParagraph"/>
              <w:spacing w:before="0" w:line="206" w:lineRule="exact"/>
              <w:ind w:left="107" w:right="867"/>
              <w:rPr>
                <w:rFonts w:ascii="Times New Roman" w:eastAsia="Times New Roman" w:hAnsi="Times New Roman" w:cs="Times New Roman"/>
                <w:i/>
                <w:sz w:val="18"/>
              </w:rPr>
            </w:pPr>
            <w:r w:rsidRPr="00E867BB">
              <w:rPr>
                <w:rFonts w:ascii="Times New Roman" w:eastAsia="Times New Roman" w:hAnsi="Times New Roman" w:cs="Times New Roman"/>
                <w:i/>
                <w:sz w:val="18"/>
              </w:rPr>
              <w:t>Spodoptera</w:t>
            </w:r>
            <w:r w:rsidR="00656165">
              <w:rPr>
                <w:rFonts w:ascii="Times New Roman" w:eastAsia="Times New Roman" w:hAnsi="Times New Roman" w:cs="Times New Roman"/>
                <w:i/>
                <w:sz w:val="18"/>
              </w:rPr>
              <w:t xml:space="preserve"> eridania nucleopolyhedrovirus</w:t>
            </w:r>
          </w:p>
        </w:tc>
        <w:tc>
          <w:tcPr>
            <w:tcW w:w="1076" w:type="dxa"/>
          </w:tcPr>
          <w:p w14:paraId="5B3CFD6F" w14:textId="77777777" w:rsidR="00CB4403" w:rsidRPr="00E867BB" w:rsidRDefault="00E867BB" w:rsidP="00E867BB">
            <w:pPr>
              <w:pStyle w:val="TableParagraph"/>
              <w:spacing w:before="0" w:line="204" w:lineRule="exact"/>
              <w:ind w:left="106"/>
              <w:rPr>
                <w:rFonts w:ascii="Times New Roman" w:eastAsia="Times New Roman" w:hAnsi="Times New Roman" w:cs="Times New Roman"/>
                <w:sz w:val="18"/>
              </w:rPr>
            </w:pPr>
            <w:r w:rsidRPr="00E867BB">
              <w:rPr>
                <w:rFonts w:ascii="Times New Roman" w:eastAsia="Times New Roman" w:hAnsi="Times New Roman" w:cs="Times New Roman"/>
                <w:sz w:val="18"/>
              </w:rPr>
              <w:t>MH320559</w:t>
            </w:r>
          </w:p>
        </w:tc>
        <w:tc>
          <w:tcPr>
            <w:tcW w:w="1608" w:type="dxa"/>
          </w:tcPr>
          <w:p w14:paraId="4DD37E00" w14:textId="77777777" w:rsidR="00CB4403" w:rsidRPr="00E867BB" w:rsidRDefault="00E867BB" w:rsidP="00E867BB">
            <w:pPr>
              <w:pStyle w:val="TableParagraph"/>
              <w:spacing w:before="0" w:line="204" w:lineRule="exact"/>
              <w:ind w:left="106"/>
              <w:rPr>
                <w:rFonts w:ascii="Times New Roman" w:eastAsia="Times New Roman" w:hAnsi="Times New Roman" w:cs="Times New Roman"/>
                <w:sz w:val="18"/>
              </w:rPr>
            </w:pPr>
            <w:r w:rsidRPr="00E867BB">
              <w:rPr>
                <w:rFonts w:ascii="Times New Roman" w:eastAsia="Times New Roman" w:hAnsi="Times New Roman" w:cs="Times New Roman"/>
                <w:sz w:val="18"/>
              </w:rPr>
              <w:t>SperNPV-251</w:t>
            </w:r>
          </w:p>
        </w:tc>
      </w:tr>
      <w:tr w:rsidR="00E867BB" w:rsidRPr="0031795B" w14:paraId="140DFE02" w14:textId="77777777" w:rsidTr="00E867BB">
        <w:trPr>
          <w:trHeight w:val="454"/>
        </w:trPr>
        <w:tc>
          <w:tcPr>
            <w:tcW w:w="3005" w:type="dxa"/>
            <w:shd w:val="clear" w:color="auto" w:fill="FFFF00"/>
          </w:tcPr>
          <w:p w14:paraId="1B048B8B" w14:textId="77777777" w:rsidR="00E867BB" w:rsidRPr="00E867BB" w:rsidRDefault="00E867BB" w:rsidP="00E867BB">
            <w:pPr>
              <w:pStyle w:val="TableParagraph"/>
              <w:spacing w:before="0" w:line="206" w:lineRule="exact"/>
              <w:ind w:left="59" w:right="768"/>
              <w:rPr>
                <w:rFonts w:ascii="Times New Roman" w:eastAsia="Times New Roman" w:hAnsi="Times New Roman" w:cs="Times New Roman"/>
                <w:b/>
                <w:sz w:val="18"/>
              </w:rPr>
            </w:pPr>
            <w:r w:rsidRPr="00E867BB">
              <w:rPr>
                <w:rFonts w:ascii="Times New Roman" w:eastAsia="Times New Roman" w:hAnsi="Times New Roman" w:cs="Times New Roman"/>
                <w:b/>
                <w:sz w:val="18"/>
              </w:rPr>
              <w:t>Spodoptera eridania nucleopolyhedrovirus CNPSo-165</w:t>
            </w:r>
          </w:p>
        </w:tc>
        <w:tc>
          <w:tcPr>
            <w:tcW w:w="3209" w:type="dxa"/>
            <w:shd w:val="clear" w:color="auto" w:fill="FFFF00"/>
          </w:tcPr>
          <w:p w14:paraId="186A1596" w14:textId="5ADA1BF2" w:rsidR="00E867BB" w:rsidRPr="00E867BB" w:rsidRDefault="00656165" w:rsidP="00E867BB">
            <w:pPr>
              <w:pStyle w:val="TableParagraph"/>
              <w:spacing w:before="0" w:line="206" w:lineRule="exact"/>
              <w:ind w:left="107" w:right="867"/>
              <w:rPr>
                <w:rFonts w:ascii="Times New Roman" w:eastAsia="Times New Roman" w:hAnsi="Times New Roman" w:cs="Times New Roman"/>
                <w:b/>
                <w:i/>
                <w:sz w:val="18"/>
              </w:rPr>
            </w:pPr>
            <w:r>
              <w:rPr>
                <w:rFonts w:ascii="Times New Roman" w:eastAsia="Times New Roman" w:hAnsi="Times New Roman" w:cs="Times New Roman"/>
                <w:b/>
                <w:i/>
                <w:sz w:val="18"/>
              </w:rPr>
              <w:t>Alphabaculovirus speridania-b</w:t>
            </w:r>
          </w:p>
        </w:tc>
        <w:tc>
          <w:tcPr>
            <w:tcW w:w="1076" w:type="dxa"/>
            <w:shd w:val="clear" w:color="auto" w:fill="FFFF00"/>
          </w:tcPr>
          <w:p w14:paraId="38CAD6E9" w14:textId="77777777" w:rsidR="00E867BB" w:rsidRPr="00E867BB" w:rsidRDefault="00E867BB" w:rsidP="00E867BB">
            <w:pPr>
              <w:pStyle w:val="TableParagraph"/>
              <w:spacing w:before="0" w:line="204"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MT040195</w:t>
            </w:r>
          </w:p>
        </w:tc>
        <w:tc>
          <w:tcPr>
            <w:tcW w:w="1608" w:type="dxa"/>
            <w:shd w:val="clear" w:color="auto" w:fill="FFFF00"/>
          </w:tcPr>
          <w:p w14:paraId="58A3840E" w14:textId="77777777" w:rsidR="00E867BB" w:rsidRPr="00E867BB" w:rsidRDefault="00E867BB" w:rsidP="00E867BB">
            <w:pPr>
              <w:pStyle w:val="TableParagraph"/>
              <w:spacing w:before="0" w:line="204" w:lineRule="exact"/>
              <w:ind w:left="106"/>
              <w:rPr>
                <w:rFonts w:ascii="Times New Roman" w:eastAsia="Times New Roman" w:hAnsi="Times New Roman" w:cs="Times New Roman"/>
                <w:b/>
                <w:sz w:val="18"/>
              </w:rPr>
            </w:pPr>
            <w:r w:rsidRPr="00E867BB">
              <w:rPr>
                <w:rFonts w:ascii="Times New Roman" w:eastAsia="Times New Roman" w:hAnsi="Times New Roman" w:cs="Times New Roman"/>
                <w:b/>
                <w:sz w:val="18"/>
              </w:rPr>
              <w:t>SperNPV- CNPSo-165</w:t>
            </w:r>
          </w:p>
        </w:tc>
      </w:tr>
      <w:tr w:rsidR="003A75B7" w:rsidRPr="0031795B" w14:paraId="4F38935C" w14:textId="77777777" w:rsidTr="003A75B7">
        <w:trPr>
          <w:trHeight w:val="454"/>
        </w:trPr>
        <w:tc>
          <w:tcPr>
            <w:tcW w:w="3005" w:type="dxa"/>
          </w:tcPr>
          <w:p w14:paraId="77D63BEF" w14:textId="77777777" w:rsidR="003A75B7" w:rsidRPr="003A75B7" w:rsidRDefault="003A75B7" w:rsidP="00E867BB">
            <w:pPr>
              <w:pStyle w:val="TableParagraph"/>
              <w:spacing w:before="0" w:line="206" w:lineRule="exact"/>
              <w:ind w:left="59" w:right="768"/>
              <w:rPr>
                <w:rFonts w:ascii="Times New Roman" w:eastAsia="Times New Roman" w:hAnsi="Times New Roman" w:cs="Times New Roman"/>
                <w:sz w:val="18"/>
              </w:rPr>
            </w:pPr>
            <w:r w:rsidRPr="003A75B7">
              <w:rPr>
                <w:rFonts w:ascii="Times New Roman" w:eastAsia="Times New Roman" w:hAnsi="Times New Roman" w:cs="Times New Roman"/>
                <w:sz w:val="18"/>
              </w:rPr>
              <w:t>Spodoptera exempta nucleopolyhedrovirus 244.1</w:t>
            </w:r>
          </w:p>
        </w:tc>
        <w:tc>
          <w:tcPr>
            <w:tcW w:w="3209" w:type="dxa"/>
          </w:tcPr>
          <w:p w14:paraId="70C63C47" w14:textId="77777777" w:rsidR="003A75B7" w:rsidRPr="003A75B7" w:rsidRDefault="003A75B7" w:rsidP="00E867BB">
            <w:pPr>
              <w:pStyle w:val="TableParagraph"/>
              <w:spacing w:before="0" w:line="206" w:lineRule="exact"/>
              <w:ind w:left="107" w:right="867"/>
              <w:rPr>
                <w:rFonts w:ascii="Times New Roman" w:eastAsia="Times New Roman" w:hAnsi="Times New Roman" w:cs="Times New Roman"/>
                <w:i/>
                <w:sz w:val="18"/>
              </w:rPr>
            </w:pPr>
            <w:r w:rsidRPr="003A75B7">
              <w:rPr>
                <w:rFonts w:ascii="Times New Roman" w:eastAsia="Times New Roman" w:hAnsi="Times New Roman" w:cs="Times New Roman"/>
                <w:i/>
                <w:sz w:val="18"/>
              </w:rPr>
              <w:t>Spodoptera exempta nucleopolyhedrovirus</w:t>
            </w:r>
          </w:p>
        </w:tc>
        <w:tc>
          <w:tcPr>
            <w:tcW w:w="1076" w:type="dxa"/>
          </w:tcPr>
          <w:p w14:paraId="000364C3" w14:textId="77777777" w:rsidR="003A75B7" w:rsidRPr="003A75B7" w:rsidRDefault="003A75B7" w:rsidP="00E867BB">
            <w:pPr>
              <w:pStyle w:val="TableParagraph"/>
              <w:spacing w:before="0" w:line="204" w:lineRule="exact"/>
              <w:ind w:left="106"/>
              <w:rPr>
                <w:rFonts w:ascii="Times New Roman" w:eastAsia="Times New Roman" w:hAnsi="Times New Roman" w:cs="Times New Roman"/>
                <w:sz w:val="18"/>
              </w:rPr>
            </w:pPr>
            <w:r w:rsidRPr="003A75B7">
              <w:rPr>
                <w:rFonts w:ascii="Times New Roman" w:eastAsia="Times New Roman" w:hAnsi="Times New Roman" w:cs="Times New Roman"/>
                <w:sz w:val="18"/>
              </w:rPr>
              <w:t>MH717816</w:t>
            </w:r>
          </w:p>
        </w:tc>
        <w:tc>
          <w:tcPr>
            <w:tcW w:w="1608" w:type="dxa"/>
          </w:tcPr>
          <w:p w14:paraId="1D3D2EC9" w14:textId="77777777" w:rsidR="003A75B7" w:rsidRPr="003A75B7" w:rsidRDefault="003A75B7" w:rsidP="00E867BB">
            <w:pPr>
              <w:pStyle w:val="TableParagraph"/>
              <w:spacing w:before="0" w:line="204" w:lineRule="exact"/>
              <w:ind w:left="106"/>
              <w:rPr>
                <w:rFonts w:ascii="Times New Roman" w:eastAsia="Times New Roman" w:hAnsi="Times New Roman" w:cs="Times New Roman"/>
                <w:sz w:val="18"/>
              </w:rPr>
            </w:pPr>
            <w:r w:rsidRPr="003A75B7">
              <w:rPr>
                <w:rFonts w:ascii="Times New Roman" w:eastAsia="Times New Roman" w:hAnsi="Times New Roman" w:cs="Times New Roman"/>
                <w:sz w:val="18"/>
              </w:rPr>
              <w:t>SpexNPV-244.1</w:t>
            </w:r>
          </w:p>
        </w:tc>
      </w:tr>
      <w:tr w:rsidR="00E867BB" w:rsidRPr="0031795B" w14:paraId="45728B7E" w14:textId="77777777" w:rsidTr="00E867BB">
        <w:trPr>
          <w:trHeight w:val="454"/>
        </w:trPr>
        <w:tc>
          <w:tcPr>
            <w:tcW w:w="3005" w:type="dxa"/>
          </w:tcPr>
          <w:p w14:paraId="487A1CE1" w14:textId="77777777" w:rsidR="00E867BB" w:rsidRPr="00162062" w:rsidRDefault="00E867BB" w:rsidP="00E867BB">
            <w:pPr>
              <w:pStyle w:val="TableParagraph"/>
              <w:spacing w:before="0" w:line="206" w:lineRule="exact"/>
              <w:ind w:left="59" w:right="768"/>
              <w:rPr>
                <w:rFonts w:ascii="Times New Roman" w:eastAsia="Times New Roman" w:hAnsi="Times New Roman" w:cs="Times New Roman"/>
                <w:sz w:val="18"/>
              </w:rPr>
            </w:pPr>
            <w:r w:rsidRPr="00162062">
              <w:rPr>
                <w:rFonts w:ascii="Times New Roman" w:eastAsia="Times New Roman" w:hAnsi="Times New Roman" w:cs="Times New Roman"/>
                <w:sz w:val="18"/>
              </w:rPr>
              <w:t>Spodoptera exigua multiple nucleopolyhedrovirus Q</w:t>
            </w:r>
            <w:r w:rsidRPr="00162062">
              <w:rPr>
                <w:rFonts w:ascii="Times New Roman" w:hAnsi="Times New Roman" w:cs="Times New Roman"/>
                <w:sz w:val="18"/>
                <w:lang w:eastAsia="zh-CN"/>
              </w:rPr>
              <w:t>ingdao</w:t>
            </w:r>
          </w:p>
        </w:tc>
        <w:tc>
          <w:tcPr>
            <w:tcW w:w="3209" w:type="dxa"/>
          </w:tcPr>
          <w:p w14:paraId="0FB2CDD7" w14:textId="77777777" w:rsidR="00E867BB" w:rsidRPr="00162062" w:rsidRDefault="00E867BB" w:rsidP="00E867BB">
            <w:pPr>
              <w:pStyle w:val="TableParagraph"/>
              <w:spacing w:before="0" w:line="206" w:lineRule="exact"/>
              <w:ind w:left="107" w:right="867"/>
              <w:rPr>
                <w:rFonts w:ascii="Times New Roman" w:eastAsia="Times New Roman" w:hAnsi="Times New Roman" w:cs="Times New Roman"/>
                <w:i/>
                <w:sz w:val="18"/>
              </w:rPr>
            </w:pPr>
            <w:r w:rsidRPr="00162062">
              <w:rPr>
                <w:rFonts w:ascii="Times New Roman" w:eastAsia="Times New Roman" w:hAnsi="Times New Roman" w:cs="Times New Roman"/>
                <w:i/>
                <w:sz w:val="18"/>
              </w:rPr>
              <w:t xml:space="preserve">Spodoptera exigua multiple nucleopolyhedrovirus </w:t>
            </w:r>
            <w:r w:rsidRPr="00162062">
              <w:rPr>
                <w:rFonts w:ascii="SimSun" w:eastAsia="SimSun" w:hAnsi="SimSun" w:cs="Times New Roman"/>
                <w:i/>
                <w:sz w:val="18"/>
                <w:lang w:eastAsia="zh-CN"/>
              </w:rPr>
              <w:t>B</w:t>
            </w:r>
          </w:p>
        </w:tc>
        <w:tc>
          <w:tcPr>
            <w:tcW w:w="1076" w:type="dxa"/>
          </w:tcPr>
          <w:p w14:paraId="598F6C5F" w14:textId="77777777" w:rsidR="00E867BB" w:rsidRPr="00162062" w:rsidRDefault="00E867BB" w:rsidP="00E867BB">
            <w:pPr>
              <w:pStyle w:val="TableParagraph"/>
              <w:spacing w:before="0" w:line="204" w:lineRule="exact"/>
              <w:ind w:left="106"/>
              <w:rPr>
                <w:rFonts w:ascii="Times New Roman" w:eastAsia="Times New Roman" w:hAnsi="Times New Roman" w:cs="Times New Roman"/>
                <w:sz w:val="18"/>
              </w:rPr>
            </w:pPr>
            <w:r w:rsidRPr="00162062">
              <w:rPr>
                <w:rFonts w:ascii="Times New Roman" w:hAnsi="Times New Roman" w:cs="Times New Roman"/>
                <w:sz w:val="18"/>
                <w:lang w:eastAsia="zh-CN"/>
              </w:rPr>
              <w:t>MH370144</w:t>
            </w:r>
          </w:p>
        </w:tc>
        <w:tc>
          <w:tcPr>
            <w:tcW w:w="1608" w:type="dxa"/>
          </w:tcPr>
          <w:p w14:paraId="6E3D6C59" w14:textId="77777777" w:rsidR="00E867BB" w:rsidRPr="00162062" w:rsidRDefault="00E867BB" w:rsidP="00E867BB">
            <w:pPr>
              <w:pStyle w:val="TableParagraph"/>
              <w:spacing w:before="0" w:line="204" w:lineRule="exact"/>
              <w:ind w:left="106"/>
              <w:rPr>
                <w:rFonts w:ascii="Times New Roman" w:eastAsia="Times New Roman" w:hAnsi="Times New Roman" w:cs="Times New Roman"/>
                <w:sz w:val="18"/>
              </w:rPr>
            </w:pPr>
            <w:r w:rsidRPr="00162062">
              <w:rPr>
                <w:rFonts w:ascii="Times New Roman" w:eastAsia="Times New Roman" w:hAnsi="Times New Roman" w:cs="Times New Roman"/>
                <w:sz w:val="18"/>
              </w:rPr>
              <w:t>SeMNPV-QD</w:t>
            </w:r>
          </w:p>
        </w:tc>
      </w:tr>
      <w:tr w:rsidR="00E867BB" w:rsidRPr="0031795B" w14:paraId="1F3F5FE0" w14:textId="77777777" w:rsidTr="00E867BB">
        <w:trPr>
          <w:trHeight w:val="454"/>
        </w:trPr>
        <w:tc>
          <w:tcPr>
            <w:tcW w:w="3005" w:type="dxa"/>
          </w:tcPr>
          <w:p w14:paraId="565E2FAC" w14:textId="77777777" w:rsidR="00E867BB" w:rsidRPr="00162062" w:rsidRDefault="00E867BB" w:rsidP="00E867BB">
            <w:pPr>
              <w:pStyle w:val="TableParagraph"/>
              <w:spacing w:before="0" w:line="206" w:lineRule="exact"/>
              <w:ind w:left="59" w:right="768"/>
              <w:rPr>
                <w:rFonts w:ascii="Times New Roman" w:eastAsia="Times New Roman" w:hAnsi="Times New Roman" w:cs="Times New Roman"/>
                <w:sz w:val="18"/>
              </w:rPr>
            </w:pPr>
            <w:r w:rsidRPr="00162062">
              <w:rPr>
                <w:rFonts w:ascii="Times New Roman" w:eastAsia="Times New Roman" w:hAnsi="Times New Roman" w:cs="Times New Roman"/>
                <w:sz w:val="18"/>
              </w:rPr>
              <w:t>Spodoptera exigua multiple nucleopolyhedrovirus US1</w:t>
            </w:r>
          </w:p>
        </w:tc>
        <w:tc>
          <w:tcPr>
            <w:tcW w:w="3209" w:type="dxa"/>
          </w:tcPr>
          <w:p w14:paraId="7657BD96" w14:textId="77777777" w:rsidR="00E867BB" w:rsidRPr="00162062" w:rsidRDefault="00E867BB" w:rsidP="00E867BB">
            <w:pPr>
              <w:pStyle w:val="TableParagraph"/>
              <w:spacing w:before="0" w:line="206" w:lineRule="exact"/>
              <w:ind w:left="107" w:right="867"/>
              <w:rPr>
                <w:rFonts w:ascii="Times New Roman" w:eastAsia="Times New Roman" w:hAnsi="Times New Roman" w:cs="Times New Roman"/>
                <w:i/>
                <w:sz w:val="18"/>
              </w:rPr>
            </w:pPr>
            <w:r w:rsidRPr="00162062">
              <w:rPr>
                <w:rFonts w:ascii="Times New Roman" w:eastAsia="Times New Roman" w:hAnsi="Times New Roman" w:cs="Times New Roman"/>
                <w:i/>
                <w:sz w:val="18"/>
              </w:rPr>
              <w:t>Spodoptera exigua multiple nucleopolyhedrovirus A</w:t>
            </w:r>
          </w:p>
        </w:tc>
        <w:tc>
          <w:tcPr>
            <w:tcW w:w="1076" w:type="dxa"/>
          </w:tcPr>
          <w:p w14:paraId="1F11171C" w14:textId="77777777" w:rsidR="00E867BB" w:rsidRPr="00162062" w:rsidRDefault="00E867BB" w:rsidP="00E867BB">
            <w:pPr>
              <w:pStyle w:val="TableParagraph"/>
              <w:spacing w:before="0" w:line="204" w:lineRule="exact"/>
              <w:ind w:left="106"/>
              <w:rPr>
                <w:rFonts w:ascii="Times New Roman" w:eastAsia="Times New Roman" w:hAnsi="Times New Roman" w:cs="Times New Roman"/>
                <w:sz w:val="18"/>
              </w:rPr>
            </w:pPr>
            <w:r w:rsidRPr="00162062">
              <w:rPr>
                <w:rFonts w:ascii="Times New Roman" w:eastAsia="Times New Roman" w:hAnsi="Times New Roman" w:cs="Times New Roman"/>
                <w:sz w:val="18"/>
              </w:rPr>
              <w:t>AF169823</w:t>
            </w:r>
          </w:p>
        </w:tc>
        <w:tc>
          <w:tcPr>
            <w:tcW w:w="1608" w:type="dxa"/>
          </w:tcPr>
          <w:p w14:paraId="6DB04B23" w14:textId="77777777" w:rsidR="00E867BB" w:rsidRPr="00162062" w:rsidRDefault="00E867BB" w:rsidP="00E867BB">
            <w:pPr>
              <w:pStyle w:val="TableParagraph"/>
              <w:spacing w:before="0" w:line="204" w:lineRule="exact"/>
              <w:ind w:left="106"/>
              <w:rPr>
                <w:rFonts w:ascii="Times New Roman" w:eastAsia="Times New Roman" w:hAnsi="Times New Roman" w:cs="Times New Roman"/>
                <w:sz w:val="18"/>
              </w:rPr>
            </w:pPr>
            <w:r w:rsidRPr="00162062">
              <w:rPr>
                <w:rFonts w:ascii="Times New Roman" w:eastAsia="Times New Roman" w:hAnsi="Times New Roman" w:cs="Times New Roman"/>
                <w:sz w:val="18"/>
              </w:rPr>
              <w:t>SeMNPV-US1</w:t>
            </w:r>
          </w:p>
        </w:tc>
      </w:tr>
      <w:tr w:rsidR="00E867BB" w:rsidRPr="0031795B" w14:paraId="5168FCD1" w14:textId="77777777" w:rsidTr="00E867BB">
        <w:trPr>
          <w:trHeight w:val="454"/>
        </w:trPr>
        <w:tc>
          <w:tcPr>
            <w:tcW w:w="3005" w:type="dxa"/>
          </w:tcPr>
          <w:p w14:paraId="5D4DC60D" w14:textId="77777777" w:rsidR="00E867BB" w:rsidRPr="0031795B" w:rsidRDefault="00E867BB"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Spodoptera frugiperda multiple</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3AP2</w:t>
            </w:r>
          </w:p>
        </w:tc>
        <w:tc>
          <w:tcPr>
            <w:tcW w:w="3209" w:type="dxa"/>
          </w:tcPr>
          <w:p w14:paraId="0BB3CAF9" w14:textId="77777777" w:rsidR="00E867BB" w:rsidRPr="0031795B" w:rsidRDefault="00E867BB"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Spodoptera frugiperda multiple</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0B7E7BAA" w14:textId="77777777" w:rsidR="00E867BB" w:rsidRPr="0031795B"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EF035042</w:t>
            </w:r>
          </w:p>
        </w:tc>
        <w:tc>
          <w:tcPr>
            <w:tcW w:w="1608" w:type="dxa"/>
          </w:tcPr>
          <w:p w14:paraId="0E5AEDFF" w14:textId="77777777" w:rsidR="00E867BB" w:rsidRPr="003878BE" w:rsidRDefault="00E867BB" w:rsidP="00E867BB">
            <w:pPr>
              <w:pStyle w:val="TableParagraph"/>
              <w:spacing w:before="0" w:line="204" w:lineRule="exact"/>
              <w:ind w:left="106"/>
              <w:rPr>
                <w:rFonts w:ascii="Times New Roman" w:eastAsia="Times New Roman" w:hAnsi="Times New Roman" w:cs="Times New Roman"/>
                <w:sz w:val="18"/>
              </w:rPr>
            </w:pPr>
            <w:r w:rsidRPr="00A625AE">
              <w:rPr>
                <w:rFonts w:ascii="Times New Roman" w:eastAsia="Times New Roman" w:hAnsi="Times New Roman" w:cs="Times New Roman"/>
                <w:sz w:val="18"/>
              </w:rPr>
              <w:t>SfMNPV-3AP2</w:t>
            </w:r>
          </w:p>
        </w:tc>
      </w:tr>
      <w:tr w:rsidR="00E867BB" w:rsidRPr="0031795B" w14:paraId="13052EB7" w14:textId="77777777" w:rsidTr="00E867BB">
        <w:trPr>
          <w:trHeight w:val="454"/>
        </w:trPr>
        <w:tc>
          <w:tcPr>
            <w:tcW w:w="3005" w:type="dxa"/>
          </w:tcPr>
          <w:p w14:paraId="43B7CC12" w14:textId="77777777" w:rsidR="00E867BB" w:rsidRPr="0031795B" w:rsidRDefault="00E867BB"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Spodoptera litura nucleopolyhedrovirus G2</w:t>
            </w:r>
          </w:p>
        </w:tc>
        <w:tc>
          <w:tcPr>
            <w:tcW w:w="3209" w:type="dxa"/>
          </w:tcPr>
          <w:p w14:paraId="7D1CA8D3" w14:textId="77777777" w:rsidR="00E867BB" w:rsidRPr="0031795B" w:rsidRDefault="00E867BB"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Spodoptera litura nucleopolyhedrovirus</w:t>
            </w:r>
          </w:p>
        </w:tc>
        <w:tc>
          <w:tcPr>
            <w:tcW w:w="1076" w:type="dxa"/>
          </w:tcPr>
          <w:p w14:paraId="4F85A222" w14:textId="77777777" w:rsidR="00E867BB" w:rsidRPr="0031795B"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AF325155</w:t>
            </w:r>
          </w:p>
        </w:tc>
        <w:tc>
          <w:tcPr>
            <w:tcW w:w="1608" w:type="dxa"/>
          </w:tcPr>
          <w:p w14:paraId="54A9D961" w14:textId="77777777" w:rsidR="00E867BB" w:rsidRPr="003878BE"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SpltNPV-G2</w:t>
            </w:r>
          </w:p>
        </w:tc>
      </w:tr>
      <w:tr w:rsidR="00E867BB" w:rsidRPr="0031795B" w14:paraId="2608FB38" w14:textId="77777777" w:rsidTr="00E867BB">
        <w:trPr>
          <w:trHeight w:val="454"/>
        </w:trPr>
        <w:tc>
          <w:tcPr>
            <w:tcW w:w="3005" w:type="dxa"/>
          </w:tcPr>
          <w:p w14:paraId="48DDD91A" w14:textId="77777777" w:rsidR="00E867BB" w:rsidRPr="0031795B" w:rsidRDefault="00E867BB"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Sucra jujuba nucleopolyhedrovirus 473</w:t>
            </w:r>
          </w:p>
        </w:tc>
        <w:tc>
          <w:tcPr>
            <w:tcW w:w="3209" w:type="dxa"/>
          </w:tcPr>
          <w:p w14:paraId="01DEA440" w14:textId="77777777" w:rsidR="00E867BB" w:rsidRPr="0031795B" w:rsidRDefault="00E867BB"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Sucra jujuba nucleopolyhedrovirus</w:t>
            </w:r>
          </w:p>
        </w:tc>
        <w:tc>
          <w:tcPr>
            <w:tcW w:w="1076" w:type="dxa"/>
          </w:tcPr>
          <w:p w14:paraId="554FCAA5" w14:textId="77777777" w:rsidR="00E867BB" w:rsidRPr="0031795B"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KJ676450</w:t>
            </w:r>
          </w:p>
        </w:tc>
        <w:tc>
          <w:tcPr>
            <w:tcW w:w="1608" w:type="dxa"/>
          </w:tcPr>
          <w:p w14:paraId="711DF9E7" w14:textId="77777777" w:rsidR="00E867BB" w:rsidRPr="003878BE"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SujuNPV-473</w:t>
            </w:r>
          </w:p>
        </w:tc>
      </w:tr>
      <w:tr w:rsidR="00E867BB" w:rsidRPr="0031795B" w14:paraId="64720D8C" w14:textId="77777777" w:rsidTr="00E867BB">
        <w:trPr>
          <w:trHeight w:val="454"/>
        </w:trPr>
        <w:tc>
          <w:tcPr>
            <w:tcW w:w="3005" w:type="dxa"/>
          </w:tcPr>
          <w:p w14:paraId="419A6730" w14:textId="77777777" w:rsidR="00E867BB" w:rsidRPr="0031795B" w:rsidRDefault="00E867BB"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Thysanoplusia orichalcea</w:t>
            </w:r>
            <w:r>
              <w:rPr>
                <w:rFonts w:ascii="Times New Roman" w:eastAsia="Times New Roman" w:hAnsi="Times New Roman" w:cs="Times New Roman"/>
                <w:sz w:val="18"/>
              </w:rPr>
              <w:t xml:space="preserve"> </w:t>
            </w:r>
            <w:r w:rsidRPr="0031795B">
              <w:rPr>
                <w:rFonts w:ascii="Times New Roman" w:eastAsia="Times New Roman" w:hAnsi="Times New Roman" w:cs="Times New Roman"/>
                <w:sz w:val="18"/>
              </w:rPr>
              <w:t>nucleopolyhedrovirus P</w:t>
            </w:r>
            <w:r>
              <w:rPr>
                <w:rFonts w:ascii="Times New Roman" w:eastAsia="Times New Roman" w:hAnsi="Times New Roman" w:cs="Times New Roman"/>
                <w:sz w:val="18"/>
              </w:rPr>
              <w:t>2</w:t>
            </w:r>
          </w:p>
        </w:tc>
        <w:tc>
          <w:tcPr>
            <w:tcW w:w="3209" w:type="dxa"/>
          </w:tcPr>
          <w:p w14:paraId="5B758017" w14:textId="77777777" w:rsidR="00E867BB" w:rsidRPr="0031795B" w:rsidRDefault="00E867BB"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Thysanoplusia orichalcea</w:t>
            </w:r>
            <w:r>
              <w:rPr>
                <w:rFonts w:ascii="Times New Roman" w:eastAsia="Times New Roman" w:hAnsi="Times New Roman" w:cs="Times New Roman"/>
                <w:i/>
                <w:sz w:val="18"/>
              </w:rPr>
              <w:t xml:space="preserve"> </w:t>
            </w:r>
            <w:r w:rsidRPr="0031795B">
              <w:rPr>
                <w:rFonts w:ascii="Times New Roman" w:eastAsia="Times New Roman" w:hAnsi="Times New Roman" w:cs="Times New Roman"/>
                <w:i/>
                <w:sz w:val="18"/>
              </w:rPr>
              <w:t>nucleopolyhedrovirus</w:t>
            </w:r>
          </w:p>
        </w:tc>
        <w:tc>
          <w:tcPr>
            <w:tcW w:w="1076" w:type="dxa"/>
          </w:tcPr>
          <w:p w14:paraId="45BFE286" w14:textId="77777777" w:rsidR="00E867BB" w:rsidRPr="0031795B"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JX467702</w:t>
            </w:r>
          </w:p>
        </w:tc>
        <w:tc>
          <w:tcPr>
            <w:tcW w:w="1608" w:type="dxa"/>
          </w:tcPr>
          <w:p w14:paraId="6D62054B" w14:textId="77777777" w:rsidR="00E867BB" w:rsidRPr="003878BE" w:rsidRDefault="00E867BB" w:rsidP="00E867BB">
            <w:pPr>
              <w:pStyle w:val="TableParagraph"/>
              <w:spacing w:before="0" w:line="204" w:lineRule="exact"/>
              <w:ind w:left="106"/>
              <w:rPr>
                <w:rFonts w:ascii="Times New Roman" w:eastAsia="Times New Roman" w:hAnsi="Times New Roman" w:cs="Times New Roman"/>
                <w:sz w:val="18"/>
              </w:rPr>
            </w:pPr>
            <w:r w:rsidRPr="003878BE">
              <w:rPr>
                <w:rFonts w:ascii="Times New Roman" w:eastAsia="Times New Roman" w:hAnsi="Times New Roman" w:cs="Times New Roman"/>
                <w:sz w:val="18"/>
              </w:rPr>
              <w:t>ThorNPV-P2</w:t>
            </w:r>
          </w:p>
        </w:tc>
      </w:tr>
      <w:tr w:rsidR="00E867BB" w:rsidRPr="0031795B" w14:paraId="448F7DF6" w14:textId="77777777" w:rsidTr="00E867BB">
        <w:trPr>
          <w:trHeight w:val="454"/>
        </w:trPr>
        <w:tc>
          <w:tcPr>
            <w:tcW w:w="3005" w:type="dxa"/>
          </w:tcPr>
          <w:p w14:paraId="067EA514" w14:textId="77777777" w:rsidR="00E867BB" w:rsidRPr="0031795B" w:rsidRDefault="00E867BB" w:rsidP="00E867BB">
            <w:pPr>
              <w:pStyle w:val="TableParagraph"/>
              <w:spacing w:before="0" w:line="206" w:lineRule="exact"/>
              <w:ind w:left="59" w:right="768"/>
              <w:rPr>
                <w:rFonts w:ascii="Times New Roman" w:eastAsia="Times New Roman" w:hAnsi="Times New Roman" w:cs="Times New Roman"/>
                <w:sz w:val="18"/>
              </w:rPr>
            </w:pPr>
            <w:r w:rsidRPr="0031795B">
              <w:rPr>
                <w:rFonts w:ascii="Times New Roman" w:eastAsia="Times New Roman" w:hAnsi="Times New Roman" w:cs="Times New Roman"/>
                <w:sz w:val="18"/>
              </w:rPr>
              <w:t>Trichoplusia ni si</w:t>
            </w:r>
            <w:r>
              <w:rPr>
                <w:rFonts w:ascii="Times New Roman" w:eastAsia="Times New Roman" w:hAnsi="Times New Roman" w:cs="Times New Roman"/>
                <w:sz w:val="18"/>
              </w:rPr>
              <w:t>ngle nucleopolyhedrovirus</w:t>
            </w:r>
          </w:p>
        </w:tc>
        <w:tc>
          <w:tcPr>
            <w:tcW w:w="3209" w:type="dxa"/>
          </w:tcPr>
          <w:p w14:paraId="438FB55A" w14:textId="77777777" w:rsidR="00E867BB" w:rsidRPr="0031795B" w:rsidRDefault="00E867BB" w:rsidP="00E867BB">
            <w:pPr>
              <w:pStyle w:val="TableParagraph"/>
              <w:spacing w:before="0" w:line="206" w:lineRule="exact"/>
              <w:ind w:left="107" w:right="867"/>
              <w:rPr>
                <w:rFonts w:ascii="Times New Roman" w:eastAsia="Times New Roman" w:hAnsi="Times New Roman" w:cs="Times New Roman"/>
                <w:i/>
                <w:sz w:val="18"/>
              </w:rPr>
            </w:pPr>
            <w:r w:rsidRPr="0031795B">
              <w:rPr>
                <w:rFonts w:ascii="Times New Roman" w:eastAsia="Times New Roman" w:hAnsi="Times New Roman" w:cs="Times New Roman"/>
                <w:i/>
                <w:sz w:val="18"/>
              </w:rPr>
              <w:t>Trichoplusia ni single nucleopolyhedrovirus</w:t>
            </w:r>
          </w:p>
        </w:tc>
        <w:tc>
          <w:tcPr>
            <w:tcW w:w="1076" w:type="dxa"/>
          </w:tcPr>
          <w:p w14:paraId="7B2D034D" w14:textId="77777777" w:rsidR="00E867BB" w:rsidRPr="0031795B" w:rsidRDefault="00E867BB" w:rsidP="00E867BB">
            <w:pPr>
              <w:pStyle w:val="TableParagraph"/>
              <w:spacing w:before="0" w:line="204" w:lineRule="exact"/>
              <w:ind w:left="106"/>
              <w:rPr>
                <w:rFonts w:ascii="Times New Roman" w:eastAsia="Times New Roman" w:hAnsi="Times New Roman" w:cs="Times New Roman"/>
                <w:sz w:val="18"/>
              </w:rPr>
            </w:pPr>
            <w:r w:rsidRPr="0031795B">
              <w:rPr>
                <w:rFonts w:ascii="Times New Roman" w:eastAsia="Times New Roman" w:hAnsi="Times New Roman" w:cs="Times New Roman"/>
                <w:sz w:val="18"/>
              </w:rPr>
              <w:t>DQ017380</w:t>
            </w:r>
          </w:p>
        </w:tc>
        <w:tc>
          <w:tcPr>
            <w:tcW w:w="1608" w:type="dxa"/>
          </w:tcPr>
          <w:p w14:paraId="08E4975D" w14:textId="77777777" w:rsidR="00E867BB" w:rsidRPr="003878BE" w:rsidRDefault="00E867BB" w:rsidP="00E867BB">
            <w:pPr>
              <w:pStyle w:val="TableParagraph"/>
              <w:spacing w:before="0" w:line="204" w:lineRule="exact"/>
              <w:ind w:left="106"/>
              <w:rPr>
                <w:rFonts w:ascii="Times New Roman" w:eastAsia="Times New Roman" w:hAnsi="Times New Roman" w:cs="Times New Roman"/>
                <w:sz w:val="18"/>
              </w:rPr>
            </w:pPr>
            <w:r>
              <w:rPr>
                <w:rFonts w:ascii="Times New Roman" w:eastAsia="Times New Roman" w:hAnsi="Times New Roman" w:cs="Times New Roman"/>
                <w:sz w:val="18"/>
              </w:rPr>
              <w:t>TnSNPV</w:t>
            </w:r>
          </w:p>
        </w:tc>
      </w:tr>
    </w:tbl>
    <w:p w14:paraId="4FE02287" w14:textId="77777777" w:rsidR="00A174CC" w:rsidRDefault="00A174CC">
      <w:pPr>
        <w:rPr>
          <w:rFonts w:ascii="Arial" w:hAnsi="Arial" w:cs="Arial"/>
          <w:b/>
          <w:sz w:val="22"/>
          <w:szCs w:val="22"/>
        </w:rPr>
      </w:pPr>
    </w:p>
    <w:p w14:paraId="6FA6CA18" w14:textId="77777777" w:rsidR="00A174CC" w:rsidRDefault="00A174CC">
      <w:pPr>
        <w:rPr>
          <w:rFonts w:ascii="Arial" w:hAnsi="Arial" w:cs="Arial"/>
          <w:b/>
          <w:sz w:val="22"/>
          <w:szCs w:val="22"/>
        </w:rPr>
      </w:pPr>
    </w:p>
    <w:p w14:paraId="6CA3FAEB" w14:textId="77777777" w:rsidR="00A174CC" w:rsidRDefault="00A174CC">
      <w:pPr>
        <w:rPr>
          <w:rFonts w:ascii="Arial" w:hAnsi="Arial" w:cs="Arial"/>
          <w:b/>
          <w:sz w:val="22"/>
          <w:szCs w:val="22"/>
        </w:rPr>
      </w:pPr>
    </w:p>
    <w:p w14:paraId="69DE017B" w14:textId="77777777" w:rsidR="00A174CC" w:rsidRDefault="00A174CC">
      <w:pPr>
        <w:rPr>
          <w:rFonts w:ascii="Arial" w:hAnsi="Arial" w:cs="Arial"/>
          <w:b/>
          <w:sz w:val="22"/>
          <w:szCs w:val="22"/>
        </w:rPr>
      </w:pPr>
    </w:p>
    <w:p w14:paraId="7223CBA3" w14:textId="77777777" w:rsidR="00F53F8A" w:rsidRDefault="00F53F8A">
      <w:pPr>
        <w:rPr>
          <w:rFonts w:ascii="Arial" w:hAnsi="Arial" w:cs="Arial"/>
          <w:b/>
          <w:sz w:val="22"/>
          <w:szCs w:val="22"/>
        </w:rPr>
      </w:pPr>
    </w:p>
    <w:p w14:paraId="38FA2EA5" w14:textId="760BD24C" w:rsidR="00F53F8A" w:rsidRPr="00443DBF" w:rsidRDefault="00F53F8A" w:rsidP="00F53F8A">
      <w:pPr>
        <w:rPr>
          <w:rFonts w:ascii="Arial" w:hAnsi="Arial" w:cs="Arial"/>
          <w:sz w:val="22"/>
          <w:szCs w:val="22"/>
        </w:rPr>
      </w:pPr>
      <w:r>
        <w:rPr>
          <w:rFonts w:ascii="Arial" w:hAnsi="Arial" w:cs="Arial"/>
          <w:b/>
          <w:sz w:val="22"/>
          <w:szCs w:val="22"/>
        </w:rPr>
        <w:br w:type="page"/>
      </w:r>
      <w:r>
        <w:rPr>
          <w:rFonts w:ascii="Arial" w:hAnsi="Arial" w:cs="Arial"/>
          <w:b/>
          <w:sz w:val="22"/>
          <w:szCs w:val="22"/>
        </w:rPr>
        <w:lastRenderedPageBreak/>
        <w:t xml:space="preserve">Table 2. </w:t>
      </w:r>
      <w:r w:rsidRPr="00443DBF">
        <w:rPr>
          <w:rFonts w:ascii="Arial" w:hAnsi="Arial" w:cs="Arial"/>
          <w:sz w:val="22"/>
          <w:szCs w:val="22"/>
        </w:rPr>
        <w:t xml:space="preserve">Exemplar isolates and species of genus </w:t>
      </w:r>
      <w:r w:rsidRPr="00443DBF">
        <w:rPr>
          <w:rFonts w:ascii="Arial" w:hAnsi="Arial" w:cs="Arial"/>
          <w:i/>
          <w:sz w:val="22"/>
          <w:szCs w:val="22"/>
        </w:rPr>
        <w:t>Betabaculovirus</w:t>
      </w:r>
      <w:r w:rsidRPr="00443DBF">
        <w:rPr>
          <w:rFonts w:ascii="Arial" w:hAnsi="Arial" w:cs="Arial"/>
          <w:sz w:val="22"/>
          <w:szCs w:val="22"/>
        </w:rPr>
        <w:t xml:space="preserve"> with complete genome sequences. Proposed new species are highlighted in yellow.</w:t>
      </w:r>
    </w:p>
    <w:p w14:paraId="70DC4069" w14:textId="77777777" w:rsidR="00F53F8A" w:rsidRDefault="00F53F8A" w:rsidP="00F53F8A">
      <w:pPr>
        <w:rPr>
          <w:rFonts w:ascii="Arial" w:hAnsi="Arial" w:cs="Arial"/>
          <w:b/>
          <w:sz w:val="22"/>
          <w:szCs w:val="22"/>
        </w:rPr>
      </w:pPr>
      <w:r>
        <w:rPr>
          <w:rFonts w:ascii="Arial" w:hAnsi="Arial" w:cs="Arial"/>
          <w:b/>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3068"/>
        <w:gridCol w:w="1440"/>
        <w:gridCol w:w="1821"/>
      </w:tblGrid>
      <w:tr w:rsidR="00F53F8A" w:rsidRPr="00254EEE" w14:paraId="36C8C80F" w14:textId="77777777" w:rsidTr="00AC63C6">
        <w:tc>
          <w:tcPr>
            <w:tcW w:w="2687" w:type="dxa"/>
          </w:tcPr>
          <w:p w14:paraId="4C9FFF7E" w14:textId="77777777" w:rsidR="00F53F8A" w:rsidRPr="00254EEE" w:rsidRDefault="00F53F8A" w:rsidP="00AC63C6">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lang w:eastAsia="en-US"/>
              </w:rPr>
              <w:t>Isolate</w:t>
            </w:r>
          </w:p>
        </w:tc>
        <w:tc>
          <w:tcPr>
            <w:tcW w:w="3068" w:type="dxa"/>
          </w:tcPr>
          <w:p w14:paraId="31196EA6" w14:textId="77777777" w:rsidR="00F53F8A" w:rsidRPr="00254EEE" w:rsidRDefault="00F53F8A" w:rsidP="00AC63C6">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lang w:eastAsia="en-US"/>
              </w:rPr>
              <w:t>Species</w:t>
            </w:r>
          </w:p>
        </w:tc>
        <w:tc>
          <w:tcPr>
            <w:tcW w:w="1440" w:type="dxa"/>
          </w:tcPr>
          <w:p w14:paraId="37B6A308" w14:textId="77777777" w:rsidR="00F53F8A" w:rsidRPr="00254EEE" w:rsidRDefault="00F53F8A" w:rsidP="00AC63C6">
            <w:pPr>
              <w:pStyle w:val="BodyTextIndent"/>
              <w:ind w:left="0" w:firstLine="0"/>
              <w:rPr>
                <w:rFonts w:ascii="Times New Roman" w:hAnsi="Times New Roman"/>
                <w:b/>
                <w:color w:val="000000"/>
                <w:sz w:val="22"/>
                <w:szCs w:val="22"/>
                <w:lang w:eastAsia="en-US"/>
              </w:rPr>
            </w:pPr>
            <w:r>
              <w:rPr>
                <w:rFonts w:ascii="Times New Roman" w:hAnsi="Times New Roman"/>
                <w:b/>
                <w:color w:val="000000"/>
                <w:sz w:val="22"/>
                <w:szCs w:val="22"/>
                <w:lang w:eastAsia="en-US"/>
              </w:rPr>
              <w:t>Accession no.</w:t>
            </w:r>
          </w:p>
        </w:tc>
        <w:tc>
          <w:tcPr>
            <w:tcW w:w="1821" w:type="dxa"/>
          </w:tcPr>
          <w:p w14:paraId="749943BE" w14:textId="77777777" w:rsidR="00F53F8A" w:rsidRPr="00254EEE" w:rsidRDefault="00F53F8A" w:rsidP="00AC63C6">
            <w:pPr>
              <w:pStyle w:val="BodyTextIndent"/>
              <w:ind w:left="0" w:firstLine="0"/>
              <w:rPr>
                <w:rFonts w:ascii="Times New Roman" w:hAnsi="Times New Roman"/>
                <w:b/>
                <w:color w:val="000000"/>
                <w:sz w:val="22"/>
                <w:szCs w:val="22"/>
              </w:rPr>
            </w:pPr>
            <w:r w:rsidRPr="00254EEE">
              <w:rPr>
                <w:rFonts w:ascii="Times New Roman" w:hAnsi="Times New Roman"/>
                <w:b/>
                <w:color w:val="000000"/>
                <w:sz w:val="22"/>
                <w:szCs w:val="22"/>
                <w:lang w:eastAsia="en-US"/>
              </w:rPr>
              <w:t>Abbreviation</w:t>
            </w:r>
          </w:p>
        </w:tc>
      </w:tr>
      <w:tr w:rsidR="00F53F8A" w:rsidRPr="00254EEE" w14:paraId="095284A4" w14:textId="77777777" w:rsidTr="00AC63C6">
        <w:tc>
          <w:tcPr>
            <w:tcW w:w="2687" w:type="dxa"/>
          </w:tcPr>
          <w:p w14:paraId="4FAFC0FD" w14:textId="77777777" w:rsidR="00F53F8A" w:rsidRPr="00254EEE" w:rsidRDefault="00F53F8A" w:rsidP="00AC63C6">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lang w:eastAsia="en-US"/>
              </w:rPr>
              <w:t>Adoxophyes orana granulovirus-English</w:t>
            </w:r>
          </w:p>
        </w:tc>
        <w:tc>
          <w:tcPr>
            <w:tcW w:w="3068" w:type="dxa"/>
          </w:tcPr>
          <w:p w14:paraId="248B8613" w14:textId="77777777" w:rsidR="00F53F8A" w:rsidRPr="00254EEE" w:rsidRDefault="00F53F8A" w:rsidP="00AC63C6">
            <w:pPr>
              <w:rPr>
                <w:i/>
                <w:iCs/>
                <w:color w:val="000000"/>
                <w:sz w:val="18"/>
                <w:szCs w:val="18"/>
              </w:rPr>
            </w:pPr>
            <w:r w:rsidRPr="00254EEE">
              <w:rPr>
                <w:i/>
                <w:iCs/>
                <w:color w:val="000000"/>
                <w:sz w:val="18"/>
                <w:szCs w:val="18"/>
              </w:rPr>
              <w:t>Adoxophyes orana granulovirus</w:t>
            </w:r>
          </w:p>
        </w:tc>
        <w:tc>
          <w:tcPr>
            <w:tcW w:w="1440" w:type="dxa"/>
          </w:tcPr>
          <w:p w14:paraId="17A34A6A" w14:textId="77777777" w:rsidR="00F53F8A" w:rsidRPr="00254EEE" w:rsidRDefault="00F53F8A" w:rsidP="00AC63C6">
            <w:pPr>
              <w:rPr>
                <w:color w:val="000000"/>
                <w:sz w:val="18"/>
                <w:szCs w:val="18"/>
              </w:rPr>
            </w:pPr>
            <w:r w:rsidRPr="003A75B7">
              <w:rPr>
                <w:color w:val="000000"/>
                <w:sz w:val="18"/>
                <w:szCs w:val="18"/>
              </w:rPr>
              <w:t>AF547984</w:t>
            </w:r>
          </w:p>
        </w:tc>
        <w:tc>
          <w:tcPr>
            <w:tcW w:w="1821" w:type="dxa"/>
          </w:tcPr>
          <w:p w14:paraId="6E6A913B" w14:textId="77777777" w:rsidR="00F53F8A" w:rsidRPr="00254EEE" w:rsidRDefault="00F53F8A" w:rsidP="00AC63C6">
            <w:pPr>
              <w:rPr>
                <w:color w:val="000000"/>
                <w:sz w:val="18"/>
                <w:szCs w:val="18"/>
              </w:rPr>
            </w:pPr>
            <w:r w:rsidRPr="00254EEE">
              <w:rPr>
                <w:color w:val="000000"/>
                <w:sz w:val="18"/>
                <w:szCs w:val="18"/>
              </w:rPr>
              <w:t>AdorGV-English</w:t>
            </w:r>
          </w:p>
        </w:tc>
      </w:tr>
      <w:tr w:rsidR="00F53F8A" w:rsidRPr="00254EEE" w14:paraId="28934B47" w14:textId="77777777" w:rsidTr="00AC63C6">
        <w:tc>
          <w:tcPr>
            <w:tcW w:w="2687" w:type="dxa"/>
          </w:tcPr>
          <w:p w14:paraId="3DB732F6" w14:textId="77777777" w:rsidR="00F53F8A" w:rsidRPr="00254EEE" w:rsidRDefault="00F53F8A" w:rsidP="00AC63C6">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lang w:eastAsia="en-US"/>
              </w:rPr>
              <w:t>Agrotis segetum</w:t>
            </w:r>
            <w:r>
              <w:rPr>
                <w:rFonts w:ascii="Times New Roman" w:hAnsi="Times New Roman"/>
                <w:color w:val="000000"/>
                <w:sz w:val="18"/>
                <w:szCs w:val="18"/>
                <w:lang w:eastAsia="en-US"/>
              </w:rPr>
              <w:t xml:space="preserve"> granulovirus-</w:t>
            </w:r>
            <w:r w:rsidRPr="00254EEE">
              <w:rPr>
                <w:rFonts w:ascii="Times New Roman" w:hAnsi="Times New Roman"/>
                <w:color w:val="000000"/>
                <w:sz w:val="18"/>
                <w:szCs w:val="18"/>
                <w:lang w:eastAsia="en-US"/>
              </w:rPr>
              <w:t>D</w:t>
            </w:r>
            <w:r>
              <w:rPr>
                <w:rFonts w:ascii="Times New Roman" w:hAnsi="Times New Roman"/>
                <w:color w:val="000000"/>
                <w:sz w:val="18"/>
                <w:szCs w:val="18"/>
                <w:lang w:eastAsia="en-US"/>
              </w:rPr>
              <w:t>A</w:t>
            </w:r>
          </w:p>
        </w:tc>
        <w:tc>
          <w:tcPr>
            <w:tcW w:w="3068" w:type="dxa"/>
          </w:tcPr>
          <w:p w14:paraId="382AE7BA" w14:textId="77777777" w:rsidR="00F53F8A" w:rsidRPr="00254EEE" w:rsidRDefault="00F53F8A" w:rsidP="00AC63C6">
            <w:pPr>
              <w:pStyle w:val="BodyTextIndent"/>
              <w:ind w:left="0" w:firstLine="0"/>
              <w:rPr>
                <w:rFonts w:ascii="Times New Roman" w:hAnsi="Times New Roman"/>
                <w:i/>
                <w:color w:val="000000"/>
                <w:sz w:val="18"/>
                <w:szCs w:val="18"/>
              </w:rPr>
            </w:pPr>
            <w:r w:rsidRPr="00254EEE">
              <w:rPr>
                <w:rFonts w:ascii="Times New Roman" w:hAnsi="Times New Roman"/>
                <w:i/>
                <w:color w:val="000000"/>
                <w:sz w:val="18"/>
                <w:szCs w:val="18"/>
                <w:lang w:eastAsia="en-US"/>
              </w:rPr>
              <w:t>Agrotis segetum granulovirus</w:t>
            </w:r>
          </w:p>
        </w:tc>
        <w:tc>
          <w:tcPr>
            <w:tcW w:w="1440" w:type="dxa"/>
          </w:tcPr>
          <w:p w14:paraId="610894AC" w14:textId="77777777" w:rsidR="00F53F8A" w:rsidRPr="00254EEE" w:rsidRDefault="00F53F8A" w:rsidP="00AC63C6">
            <w:pPr>
              <w:rPr>
                <w:color w:val="000000"/>
                <w:sz w:val="18"/>
                <w:szCs w:val="18"/>
              </w:rPr>
            </w:pPr>
            <w:r w:rsidRPr="003A75B7">
              <w:rPr>
                <w:color w:val="000000"/>
                <w:sz w:val="18"/>
                <w:szCs w:val="18"/>
              </w:rPr>
              <w:t>KR584663</w:t>
            </w:r>
          </w:p>
        </w:tc>
        <w:tc>
          <w:tcPr>
            <w:tcW w:w="1821" w:type="dxa"/>
          </w:tcPr>
          <w:p w14:paraId="213C7CFA" w14:textId="77777777" w:rsidR="00F53F8A" w:rsidRPr="00254EEE" w:rsidRDefault="00F53F8A" w:rsidP="00AC63C6">
            <w:pPr>
              <w:rPr>
                <w:color w:val="000000"/>
                <w:sz w:val="18"/>
                <w:szCs w:val="18"/>
              </w:rPr>
            </w:pPr>
            <w:r w:rsidRPr="00254EEE">
              <w:rPr>
                <w:color w:val="000000"/>
                <w:sz w:val="18"/>
                <w:szCs w:val="18"/>
              </w:rPr>
              <w:t>AgseGV-DA</w:t>
            </w:r>
          </w:p>
        </w:tc>
      </w:tr>
      <w:tr w:rsidR="00F53F8A" w:rsidRPr="00254EEE" w14:paraId="6D06372A" w14:textId="77777777" w:rsidTr="00AC63C6">
        <w:tc>
          <w:tcPr>
            <w:tcW w:w="2687" w:type="dxa"/>
          </w:tcPr>
          <w:p w14:paraId="35BBAF12" w14:textId="77777777" w:rsidR="00F53F8A" w:rsidRPr="00254EEE" w:rsidRDefault="00F53F8A" w:rsidP="00AC63C6">
            <w:pPr>
              <w:rPr>
                <w:color w:val="000000"/>
                <w:sz w:val="18"/>
                <w:szCs w:val="18"/>
              </w:rPr>
            </w:pPr>
            <w:r w:rsidRPr="00254EEE">
              <w:rPr>
                <w:color w:val="000000"/>
                <w:sz w:val="18"/>
                <w:szCs w:val="18"/>
              </w:rPr>
              <w:t>Pieris rapae granulovirus-Wuhan</w:t>
            </w:r>
          </w:p>
        </w:tc>
        <w:tc>
          <w:tcPr>
            <w:tcW w:w="3068" w:type="dxa"/>
          </w:tcPr>
          <w:p w14:paraId="7C381BEE" w14:textId="77777777" w:rsidR="00F53F8A" w:rsidRPr="00254EEE" w:rsidRDefault="00F53F8A" w:rsidP="00AC63C6">
            <w:pPr>
              <w:rPr>
                <w:i/>
                <w:iCs/>
                <w:color w:val="000000"/>
                <w:sz w:val="18"/>
                <w:szCs w:val="18"/>
              </w:rPr>
            </w:pPr>
            <w:r w:rsidRPr="00254EEE">
              <w:rPr>
                <w:i/>
                <w:iCs/>
                <w:color w:val="000000"/>
                <w:sz w:val="18"/>
                <w:szCs w:val="18"/>
              </w:rPr>
              <w:t>Artogeia rapae granulovirus</w:t>
            </w:r>
          </w:p>
        </w:tc>
        <w:tc>
          <w:tcPr>
            <w:tcW w:w="1440" w:type="dxa"/>
          </w:tcPr>
          <w:p w14:paraId="0F9463DD" w14:textId="77777777" w:rsidR="00F53F8A" w:rsidRPr="00254EEE" w:rsidRDefault="00F53F8A" w:rsidP="00AC63C6">
            <w:pPr>
              <w:rPr>
                <w:color w:val="000000"/>
                <w:sz w:val="18"/>
                <w:szCs w:val="18"/>
              </w:rPr>
            </w:pPr>
            <w:r w:rsidRPr="003A75B7">
              <w:rPr>
                <w:color w:val="000000"/>
                <w:sz w:val="18"/>
                <w:szCs w:val="18"/>
              </w:rPr>
              <w:t>GQ884143</w:t>
            </w:r>
          </w:p>
        </w:tc>
        <w:tc>
          <w:tcPr>
            <w:tcW w:w="1821" w:type="dxa"/>
          </w:tcPr>
          <w:p w14:paraId="4AC7C610" w14:textId="77777777" w:rsidR="00F53F8A" w:rsidRPr="00254EEE" w:rsidRDefault="00F53F8A" w:rsidP="00AC63C6">
            <w:pPr>
              <w:rPr>
                <w:color w:val="000000"/>
                <w:sz w:val="18"/>
                <w:szCs w:val="18"/>
              </w:rPr>
            </w:pPr>
            <w:r w:rsidRPr="00254EEE">
              <w:rPr>
                <w:color w:val="000000"/>
                <w:sz w:val="18"/>
                <w:szCs w:val="18"/>
              </w:rPr>
              <w:t>PiraGV-Wuhan</w:t>
            </w:r>
          </w:p>
        </w:tc>
      </w:tr>
      <w:tr w:rsidR="00F53F8A" w:rsidRPr="00254EEE" w14:paraId="32245DEF" w14:textId="77777777" w:rsidTr="00AC63C6">
        <w:tc>
          <w:tcPr>
            <w:tcW w:w="2687" w:type="dxa"/>
          </w:tcPr>
          <w:p w14:paraId="227F40EB" w14:textId="77777777" w:rsidR="00F53F8A" w:rsidRPr="00254EEE" w:rsidRDefault="00F53F8A" w:rsidP="00AC63C6">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lang w:eastAsia="en-US"/>
              </w:rPr>
              <w:t>Choristoneura occidentalis granulovirus</w:t>
            </w:r>
          </w:p>
        </w:tc>
        <w:tc>
          <w:tcPr>
            <w:tcW w:w="3068" w:type="dxa"/>
          </w:tcPr>
          <w:p w14:paraId="06EA3830" w14:textId="77777777" w:rsidR="00F53F8A" w:rsidRPr="00254EEE" w:rsidRDefault="00F53F8A" w:rsidP="00AC63C6">
            <w:pPr>
              <w:rPr>
                <w:i/>
                <w:iCs/>
                <w:color w:val="000000"/>
                <w:sz w:val="18"/>
                <w:szCs w:val="18"/>
              </w:rPr>
            </w:pPr>
            <w:r w:rsidRPr="00254EEE">
              <w:rPr>
                <w:i/>
                <w:iCs/>
                <w:color w:val="000000"/>
                <w:sz w:val="18"/>
                <w:szCs w:val="18"/>
              </w:rPr>
              <w:t>Choristoneura fumiferana granulovirus</w:t>
            </w:r>
          </w:p>
        </w:tc>
        <w:tc>
          <w:tcPr>
            <w:tcW w:w="1440" w:type="dxa"/>
          </w:tcPr>
          <w:p w14:paraId="627A417B" w14:textId="77777777" w:rsidR="00F53F8A" w:rsidRPr="00254EEE" w:rsidRDefault="00F53F8A" w:rsidP="00AC63C6">
            <w:pPr>
              <w:rPr>
                <w:color w:val="000000"/>
                <w:sz w:val="18"/>
                <w:szCs w:val="18"/>
              </w:rPr>
            </w:pPr>
            <w:r w:rsidRPr="003A75B7">
              <w:rPr>
                <w:color w:val="000000"/>
                <w:sz w:val="18"/>
                <w:szCs w:val="18"/>
              </w:rPr>
              <w:t>DQ333351</w:t>
            </w:r>
          </w:p>
        </w:tc>
        <w:tc>
          <w:tcPr>
            <w:tcW w:w="1821" w:type="dxa"/>
          </w:tcPr>
          <w:p w14:paraId="072F06CB" w14:textId="77777777" w:rsidR="00F53F8A" w:rsidRPr="00254EEE" w:rsidRDefault="00F53F8A" w:rsidP="00AC63C6">
            <w:pPr>
              <w:rPr>
                <w:color w:val="000000"/>
                <w:sz w:val="18"/>
                <w:szCs w:val="18"/>
              </w:rPr>
            </w:pPr>
            <w:r w:rsidRPr="00254EEE">
              <w:rPr>
                <w:color w:val="000000"/>
                <w:sz w:val="18"/>
                <w:szCs w:val="18"/>
              </w:rPr>
              <w:t>ChocGV</w:t>
            </w:r>
          </w:p>
        </w:tc>
      </w:tr>
      <w:tr w:rsidR="00F53F8A" w:rsidRPr="00254EEE" w14:paraId="787F96E8" w14:textId="77777777" w:rsidTr="00AC63C6">
        <w:tc>
          <w:tcPr>
            <w:tcW w:w="2687" w:type="dxa"/>
          </w:tcPr>
          <w:p w14:paraId="3834588A" w14:textId="77777777" w:rsidR="00F53F8A" w:rsidRPr="00AB0B71" w:rsidRDefault="00F53F8A" w:rsidP="00AC63C6">
            <w:pPr>
              <w:rPr>
                <w:sz w:val="18"/>
                <w:szCs w:val="18"/>
              </w:rPr>
            </w:pPr>
            <w:r w:rsidRPr="00AB0B71">
              <w:rPr>
                <w:sz w:val="18"/>
                <w:szCs w:val="18"/>
              </w:rPr>
              <w:t>Clostera anachoreta granulovirus HBHN</w:t>
            </w:r>
          </w:p>
        </w:tc>
        <w:tc>
          <w:tcPr>
            <w:tcW w:w="3068" w:type="dxa"/>
          </w:tcPr>
          <w:p w14:paraId="4B35813F" w14:textId="77777777" w:rsidR="00F53F8A" w:rsidRPr="00AB0B71" w:rsidRDefault="00F53F8A" w:rsidP="00AC63C6">
            <w:pPr>
              <w:rPr>
                <w:i/>
                <w:sz w:val="18"/>
                <w:szCs w:val="18"/>
              </w:rPr>
            </w:pPr>
            <w:r w:rsidRPr="00AB0B71">
              <w:rPr>
                <w:i/>
                <w:sz w:val="18"/>
                <w:szCs w:val="18"/>
              </w:rPr>
              <w:t>Clostera anachoreta granulovirus</w:t>
            </w:r>
          </w:p>
        </w:tc>
        <w:tc>
          <w:tcPr>
            <w:tcW w:w="1440" w:type="dxa"/>
          </w:tcPr>
          <w:p w14:paraId="5EAC22EE" w14:textId="77777777" w:rsidR="00F53F8A" w:rsidRPr="00AB0B71" w:rsidRDefault="00F53F8A" w:rsidP="00AC63C6">
            <w:pPr>
              <w:rPr>
                <w:color w:val="000000"/>
                <w:sz w:val="18"/>
                <w:szCs w:val="18"/>
              </w:rPr>
            </w:pPr>
            <w:r w:rsidRPr="003A75B7">
              <w:rPr>
                <w:color w:val="000000"/>
                <w:sz w:val="18"/>
                <w:szCs w:val="18"/>
              </w:rPr>
              <w:t>HQ116624</w:t>
            </w:r>
          </w:p>
        </w:tc>
        <w:tc>
          <w:tcPr>
            <w:tcW w:w="1821" w:type="dxa"/>
          </w:tcPr>
          <w:p w14:paraId="0CC4E486" w14:textId="77777777" w:rsidR="00F53F8A" w:rsidRPr="00AB0B71" w:rsidRDefault="00F53F8A" w:rsidP="00AC63C6">
            <w:pPr>
              <w:rPr>
                <w:color w:val="000000"/>
                <w:sz w:val="18"/>
                <w:szCs w:val="18"/>
              </w:rPr>
            </w:pPr>
            <w:r w:rsidRPr="00AB0B71">
              <w:rPr>
                <w:color w:val="000000"/>
                <w:sz w:val="18"/>
                <w:szCs w:val="18"/>
              </w:rPr>
              <w:t>ClanGV-HBHN</w:t>
            </w:r>
          </w:p>
        </w:tc>
      </w:tr>
      <w:tr w:rsidR="00F53F8A" w:rsidRPr="00254EEE" w14:paraId="21669A96" w14:textId="77777777" w:rsidTr="00AC63C6">
        <w:tc>
          <w:tcPr>
            <w:tcW w:w="2687" w:type="dxa"/>
          </w:tcPr>
          <w:p w14:paraId="51CD4541" w14:textId="77777777" w:rsidR="00F53F8A" w:rsidRPr="00852577" w:rsidRDefault="00F53F8A" w:rsidP="00AC63C6">
            <w:pPr>
              <w:rPr>
                <w:sz w:val="18"/>
                <w:szCs w:val="18"/>
              </w:rPr>
            </w:pPr>
            <w:r w:rsidRPr="00852577">
              <w:rPr>
                <w:sz w:val="18"/>
                <w:szCs w:val="18"/>
              </w:rPr>
              <w:t>Clostera anastomosis granulovirus Henan</w:t>
            </w:r>
          </w:p>
        </w:tc>
        <w:tc>
          <w:tcPr>
            <w:tcW w:w="3068" w:type="dxa"/>
          </w:tcPr>
          <w:p w14:paraId="4AE6BBEF" w14:textId="77777777" w:rsidR="00F53F8A" w:rsidRPr="00852577" w:rsidRDefault="00F53F8A" w:rsidP="00AC63C6">
            <w:pPr>
              <w:rPr>
                <w:i/>
                <w:sz w:val="18"/>
                <w:szCs w:val="18"/>
              </w:rPr>
            </w:pPr>
            <w:r w:rsidRPr="00852577">
              <w:rPr>
                <w:i/>
                <w:sz w:val="18"/>
                <w:szCs w:val="18"/>
              </w:rPr>
              <w:t>Clostera anastomosis granulovirus A</w:t>
            </w:r>
          </w:p>
        </w:tc>
        <w:tc>
          <w:tcPr>
            <w:tcW w:w="1440" w:type="dxa"/>
          </w:tcPr>
          <w:p w14:paraId="10C49A31" w14:textId="77777777" w:rsidR="00F53F8A" w:rsidRDefault="00F53F8A" w:rsidP="00AC63C6">
            <w:pPr>
              <w:rPr>
                <w:color w:val="000000"/>
                <w:sz w:val="18"/>
                <w:szCs w:val="18"/>
              </w:rPr>
            </w:pPr>
            <w:r w:rsidRPr="003A75B7">
              <w:rPr>
                <w:color w:val="000000"/>
                <w:sz w:val="18"/>
                <w:szCs w:val="18"/>
              </w:rPr>
              <w:t>KC179784</w:t>
            </w:r>
          </w:p>
        </w:tc>
        <w:tc>
          <w:tcPr>
            <w:tcW w:w="1821" w:type="dxa"/>
          </w:tcPr>
          <w:p w14:paraId="615BFF86" w14:textId="77777777" w:rsidR="00F53F8A" w:rsidRPr="00852577" w:rsidRDefault="00F53F8A" w:rsidP="00AC63C6">
            <w:pPr>
              <w:rPr>
                <w:color w:val="000000"/>
                <w:sz w:val="18"/>
                <w:szCs w:val="18"/>
              </w:rPr>
            </w:pPr>
            <w:r>
              <w:rPr>
                <w:color w:val="000000"/>
                <w:sz w:val="18"/>
                <w:szCs w:val="18"/>
              </w:rPr>
              <w:t>ClasGV-A (CalGV-Henan</w:t>
            </w:r>
            <w:r w:rsidRPr="00852577">
              <w:rPr>
                <w:color w:val="000000"/>
                <w:sz w:val="18"/>
                <w:szCs w:val="18"/>
              </w:rPr>
              <w:t>)</w:t>
            </w:r>
          </w:p>
        </w:tc>
      </w:tr>
      <w:tr w:rsidR="00F53F8A" w:rsidRPr="00254EEE" w14:paraId="5E76CC98" w14:textId="77777777" w:rsidTr="00AC63C6">
        <w:tc>
          <w:tcPr>
            <w:tcW w:w="2687" w:type="dxa"/>
          </w:tcPr>
          <w:p w14:paraId="78453D56" w14:textId="77777777" w:rsidR="00F53F8A" w:rsidRPr="00852577" w:rsidRDefault="00F53F8A" w:rsidP="00AC63C6">
            <w:pPr>
              <w:rPr>
                <w:sz w:val="18"/>
                <w:szCs w:val="18"/>
              </w:rPr>
            </w:pPr>
            <w:r w:rsidRPr="00852577">
              <w:rPr>
                <w:sz w:val="18"/>
                <w:szCs w:val="18"/>
              </w:rPr>
              <w:t>Clostera anastomosis granulovirus B</w:t>
            </w:r>
          </w:p>
        </w:tc>
        <w:tc>
          <w:tcPr>
            <w:tcW w:w="3068" w:type="dxa"/>
          </w:tcPr>
          <w:p w14:paraId="134F0C13" w14:textId="77777777" w:rsidR="00F53F8A" w:rsidRPr="00852577" w:rsidRDefault="00F53F8A" w:rsidP="00AC63C6">
            <w:pPr>
              <w:rPr>
                <w:i/>
                <w:sz w:val="18"/>
                <w:szCs w:val="18"/>
              </w:rPr>
            </w:pPr>
            <w:r w:rsidRPr="00852577">
              <w:rPr>
                <w:i/>
                <w:sz w:val="18"/>
                <w:szCs w:val="18"/>
              </w:rPr>
              <w:t>Clostera anastomosis granulovirus B</w:t>
            </w:r>
          </w:p>
        </w:tc>
        <w:tc>
          <w:tcPr>
            <w:tcW w:w="1440" w:type="dxa"/>
          </w:tcPr>
          <w:p w14:paraId="5A8EE3E2" w14:textId="77777777" w:rsidR="00F53F8A" w:rsidRPr="00852577" w:rsidRDefault="00F53F8A" w:rsidP="00AC63C6">
            <w:pPr>
              <w:rPr>
                <w:color w:val="000000"/>
                <w:sz w:val="18"/>
                <w:szCs w:val="18"/>
              </w:rPr>
            </w:pPr>
            <w:r w:rsidRPr="003A75B7">
              <w:rPr>
                <w:color w:val="000000"/>
                <w:sz w:val="18"/>
                <w:szCs w:val="18"/>
              </w:rPr>
              <w:t>KR091910</w:t>
            </w:r>
          </w:p>
        </w:tc>
        <w:tc>
          <w:tcPr>
            <w:tcW w:w="1821" w:type="dxa"/>
          </w:tcPr>
          <w:p w14:paraId="36C92AAC" w14:textId="77777777" w:rsidR="00F53F8A" w:rsidRPr="00852577" w:rsidRDefault="00F53F8A" w:rsidP="00AC63C6">
            <w:pPr>
              <w:rPr>
                <w:color w:val="000000"/>
                <w:sz w:val="18"/>
                <w:szCs w:val="18"/>
              </w:rPr>
            </w:pPr>
            <w:r w:rsidRPr="00852577">
              <w:rPr>
                <w:color w:val="000000"/>
                <w:sz w:val="18"/>
                <w:szCs w:val="18"/>
              </w:rPr>
              <w:t>ClasGV-B</w:t>
            </w:r>
          </w:p>
        </w:tc>
      </w:tr>
      <w:tr w:rsidR="00F53F8A" w:rsidRPr="00254EEE" w14:paraId="0332A4FB" w14:textId="77777777" w:rsidTr="00AC63C6">
        <w:tc>
          <w:tcPr>
            <w:tcW w:w="2687" w:type="dxa"/>
          </w:tcPr>
          <w:p w14:paraId="0E93C155" w14:textId="77777777" w:rsidR="00F53F8A" w:rsidRPr="006D405F" w:rsidRDefault="00F53F8A" w:rsidP="00AC63C6">
            <w:pPr>
              <w:rPr>
                <w:sz w:val="18"/>
                <w:szCs w:val="18"/>
              </w:rPr>
            </w:pPr>
            <w:r w:rsidRPr="006D405F">
              <w:rPr>
                <w:sz w:val="18"/>
                <w:szCs w:val="18"/>
              </w:rPr>
              <w:t>Cnaphalocrocis medinalis granulovirus-Enping</w:t>
            </w:r>
          </w:p>
        </w:tc>
        <w:tc>
          <w:tcPr>
            <w:tcW w:w="3068" w:type="dxa"/>
          </w:tcPr>
          <w:p w14:paraId="556C92C0" w14:textId="77777777" w:rsidR="00F53F8A" w:rsidRPr="006D405F" w:rsidRDefault="00F53F8A" w:rsidP="00AC63C6">
            <w:pPr>
              <w:rPr>
                <w:i/>
                <w:sz w:val="18"/>
                <w:szCs w:val="18"/>
              </w:rPr>
            </w:pPr>
            <w:r w:rsidRPr="006D405F">
              <w:rPr>
                <w:i/>
                <w:sz w:val="18"/>
                <w:szCs w:val="18"/>
              </w:rPr>
              <w:t>Cnaphalocrocis medinalis granulovirus</w:t>
            </w:r>
          </w:p>
        </w:tc>
        <w:tc>
          <w:tcPr>
            <w:tcW w:w="1440" w:type="dxa"/>
          </w:tcPr>
          <w:p w14:paraId="4146A46B" w14:textId="77777777" w:rsidR="00F53F8A" w:rsidRPr="006D405F" w:rsidRDefault="00F53F8A" w:rsidP="00AC63C6">
            <w:pPr>
              <w:rPr>
                <w:color w:val="000000"/>
                <w:sz w:val="18"/>
                <w:szCs w:val="18"/>
              </w:rPr>
            </w:pPr>
            <w:r w:rsidRPr="003A75B7">
              <w:rPr>
                <w:color w:val="000000"/>
                <w:sz w:val="18"/>
                <w:szCs w:val="18"/>
              </w:rPr>
              <w:t>KU593505</w:t>
            </w:r>
          </w:p>
        </w:tc>
        <w:tc>
          <w:tcPr>
            <w:tcW w:w="1821" w:type="dxa"/>
          </w:tcPr>
          <w:p w14:paraId="4E1E8073" w14:textId="77777777" w:rsidR="00F53F8A" w:rsidRPr="006D405F" w:rsidRDefault="00F53F8A" w:rsidP="00AC63C6">
            <w:pPr>
              <w:rPr>
                <w:color w:val="000000"/>
                <w:sz w:val="18"/>
                <w:szCs w:val="18"/>
              </w:rPr>
            </w:pPr>
            <w:r w:rsidRPr="006D405F">
              <w:rPr>
                <w:color w:val="000000"/>
                <w:sz w:val="18"/>
                <w:szCs w:val="18"/>
              </w:rPr>
              <w:t>CnmeGV-Enping</w:t>
            </w:r>
          </w:p>
        </w:tc>
      </w:tr>
      <w:tr w:rsidR="00F53F8A" w:rsidRPr="00254EEE" w14:paraId="00C91089" w14:textId="77777777" w:rsidTr="00AC63C6">
        <w:tc>
          <w:tcPr>
            <w:tcW w:w="2687" w:type="dxa"/>
          </w:tcPr>
          <w:p w14:paraId="48EFE58F" w14:textId="77777777" w:rsidR="00F53F8A" w:rsidRPr="00254EEE" w:rsidRDefault="00F53F8A" w:rsidP="00AC63C6">
            <w:pPr>
              <w:rPr>
                <w:iCs/>
                <w:color w:val="000000"/>
                <w:sz w:val="18"/>
                <w:szCs w:val="18"/>
              </w:rPr>
            </w:pPr>
            <w:r w:rsidRPr="00254EEE">
              <w:rPr>
                <w:iCs/>
                <w:color w:val="000000"/>
                <w:sz w:val="18"/>
                <w:szCs w:val="18"/>
              </w:rPr>
              <w:t>Cryptophlebia leucotreta granulovirus CV3</w:t>
            </w:r>
          </w:p>
        </w:tc>
        <w:tc>
          <w:tcPr>
            <w:tcW w:w="3068" w:type="dxa"/>
          </w:tcPr>
          <w:p w14:paraId="36467785" w14:textId="77777777" w:rsidR="00F53F8A" w:rsidRPr="00254EEE" w:rsidRDefault="00F53F8A" w:rsidP="00AC63C6">
            <w:pPr>
              <w:rPr>
                <w:i/>
                <w:iCs/>
                <w:color w:val="000000"/>
                <w:sz w:val="18"/>
                <w:szCs w:val="18"/>
              </w:rPr>
            </w:pPr>
            <w:r w:rsidRPr="00254EEE">
              <w:rPr>
                <w:i/>
                <w:iCs/>
                <w:color w:val="000000"/>
                <w:sz w:val="18"/>
                <w:szCs w:val="18"/>
              </w:rPr>
              <w:t>Cryptophlebia leucotreta granulovirus</w:t>
            </w:r>
          </w:p>
        </w:tc>
        <w:tc>
          <w:tcPr>
            <w:tcW w:w="1440" w:type="dxa"/>
          </w:tcPr>
          <w:p w14:paraId="4863E842" w14:textId="77777777" w:rsidR="00F53F8A" w:rsidRPr="00254EEE" w:rsidRDefault="00F53F8A" w:rsidP="00AC63C6">
            <w:pPr>
              <w:rPr>
                <w:color w:val="000000"/>
                <w:sz w:val="18"/>
                <w:szCs w:val="18"/>
              </w:rPr>
            </w:pPr>
            <w:r w:rsidRPr="003A75B7">
              <w:rPr>
                <w:color w:val="000000"/>
                <w:sz w:val="18"/>
                <w:szCs w:val="18"/>
              </w:rPr>
              <w:t>AY229987</w:t>
            </w:r>
          </w:p>
        </w:tc>
        <w:tc>
          <w:tcPr>
            <w:tcW w:w="1821" w:type="dxa"/>
          </w:tcPr>
          <w:p w14:paraId="3BD1F5A2" w14:textId="77777777" w:rsidR="00F53F8A" w:rsidRPr="00254EEE" w:rsidRDefault="00F53F8A" w:rsidP="00AC63C6">
            <w:pPr>
              <w:rPr>
                <w:color w:val="000000"/>
                <w:sz w:val="18"/>
                <w:szCs w:val="18"/>
              </w:rPr>
            </w:pPr>
            <w:r w:rsidRPr="00254EEE">
              <w:rPr>
                <w:color w:val="000000"/>
                <w:sz w:val="18"/>
                <w:szCs w:val="18"/>
              </w:rPr>
              <w:t>CrleGV-CV3</w:t>
            </w:r>
          </w:p>
        </w:tc>
      </w:tr>
      <w:tr w:rsidR="00F53F8A" w:rsidRPr="00254EEE" w14:paraId="48379190" w14:textId="77777777" w:rsidTr="00AC63C6">
        <w:tc>
          <w:tcPr>
            <w:tcW w:w="2687" w:type="dxa"/>
          </w:tcPr>
          <w:p w14:paraId="3C8C1297" w14:textId="77777777" w:rsidR="00F53F8A" w:rsidRPr="00254EEE" w:rsidRDefault="00F53F8A" w:rsidP="00AC63C6">
            <w:pPr>
              <w:rPr>
                <w:iCs/>
                <w:color w:val="000000"/>
                <w:sz w:val="18"/>
                <w:szCs w:val="18"/>
              </w:rPr>
            </w:pPr>
            <w:r w:rsidRPr="00254EEE">
              <w:rPr>
                <w:iCs/>
                <w:color w:val="000000"/>
                <w:sz w:val="18"/>
                <w:szCs w:val="18"/>
              </w:rPr>
              <w:t>Cydia pomonella granulovirus M1</w:t>
            </w:r>
          </w:p>
        </w:tc>
        <w:tc>
          <w:tcPr>
            <w:tcW w:w="3068" w:type="dxa"/>
          </w:tcPr>
          <w:p w14:paraId="64B1F4E2" w14:textId="77777777" w:rsidR="00F53F8A" w:rsidRPr="00254EEE" w:rsidRDefault="00F53F8A" w:rsidP="00AC63C6">
            <w:pPr>
              <w:rPr>
                <w:i/>
                <w:iCs/>
                <w:color w:val="000000"/>
                <w:sz w:val="18"/>
                <w:szCs w:val="18"/>
              </w:rPr>
            </w:pPr>
            <w:r w:rsidRPr="00254EEE">
              <w:rPr>
                <w:i/>
                <w:iCs/>
                <w:color w:val="000000"/>
                <w:sz w:val="18"/>
                <w:szCs w:val="18"/>
              </w:rPr>
              <w:t>Cydia pomonella granulovirus</w:t>
            </w:r>
          </w:p>
        </w:tc>
        <w:tc>
          <w:tcPr>
            <w:tcW w:w="1440" w:type="dxa"/>
          </w:tcPr>
          <w:p w14:paraId="1A0C7917" w14:textId="77777777" w:rsidR="00F53F8A" w:rsidRPr="00254EEE" w:rsidRDefault="00F53F8A" w:rsidP="00AC63C6">
            <w:pPr>
              <w:rPr>
                <w:color w:val="000000"/>
                <w:sz w:val="18"/>
                <w:szCs w:val="18"/>
              </w:rPr>
            </w:pPr>
            <w:r w:rsidRPr="003A75B7">
              <w:rPr>
                <w:color w:val="000000"/>
                <w:sz w:val="18"/>
                <w:szCs w:val="18"/>
              </w:rPr>
              <w:t>U53466</w:t>
            </w:r>
          </w:p>
        </w:tc>
        <w:tc>
          <w:tcPr>
            <w:tcW w:w="1821" w:type="dxa"/>
          </w:tcPr>
          <w:p w14:paraId="6B8E2BEA" w14:textId="77777777" w:rsidR="00F53F8A" w:rsidRPr="00254EEE" w:rsidRDefault="00F53F8A" w:rsidP="00AC63C6">
            <w:pPr>
              <w:rPr>
                <w:color w:val="000000"/>
                <w:sz w:val="18"/>
                <w:szCs w:val="18"/>
              </w:rPr>
            </w:pPr>
            <w:r w:rsidRPr="00254EEE">
              <w:rPr>
                <w:color w:val="000000"/>
                <w:sz w:val="18"/>
                <w:szCs w:val="18"/>
              </w:rPr>
              <w:t>CpGV-M1</w:t>
            </w:r>
          </w:p>
        </w:tc>
      </w:tr>
      <w:tr w:rsidR="00F53F8A" w:rsidRPr="00254EEE" w14:paraId="7AE968DE" w14:textId="77777777" w:rsidTr="00AC63C6">
        <w:tc>
          <w:tcPr>
            <w:tcW w:w="2687" w:type="dxa"/>
          </w:tcPr>
          <w:p w14:paraId="16D82E56" w14:textId="77777777" w:rsidR="00F53F8A" w:rsidRPr="00852577" w:rsidRDefault="00F53F8A" w:rsidP="00AC63C6">
            <w:pPr>
              <w:pStyle w:val="BodyTextIndent"/>
              <w:ind w:left="0" w:firstLine="0"/>
              <w:rPr>
                <w:rFonts w:ascii="Times New Roman" w:hAnsi="Times New Roman"/>
                <w:color w:val="000000"/>
                <w:sz w:val="18"/>
                <w:szCs w:val="18"/>
              </w:rPr>
            </w:pPr>
            <w:r w:rsidRPr="00852577">
              <w:rPr>
                <w:rFonts w:ascii="Times New Roman" w:hAnsi="Times New Roman"/>
                <w:sz w:val="18"/>
                <w:szCs w:val="18"/>
                <w:lang w:eastAsia="en-US"/>
              </w:rPr>
              <w:t>Diatraea saccharalis granulovirus Parana-2009</w:t>
            </w:r>
          </w:p>
        </w:tc>
        <w:tc>
          <w:tcPr>
            <w:tcW w:w="3068" w:type="dxa"/>
          </w:tcPr>
          <w:p w14:paraId="7E7657BB" w14:textId="77777777" w:rsidR="00F53F8A" w:rsidRPr="00852577" w:rsidRDefault="00F53F8A" w:rsidP="00AC63C6">
            <w:pPr>
              <w:rPr>
                <w:i/>
                <w:sz w:val="18"/>
                <w:szCs w:val="18"/>
              </w:rPr>
            </w:pPr>
            <w:r w:rsidRPr="00852577">
              <w:rPr>
                <w:i/>
                <w:sz w:val="18"/>
                <w:szCs w:val="18"/>
              </w:rPr>
              <w:t>Diatraea saccharalis granulovirus</w:t>
            </w:r>
          </w:p>
        </w:tc>
        <w:tc>
          <w:tcPr>
            <w:tcW w:w="1440" w:type="dxa"/>
          </w:tcPr>
          <w:p w14:paraId="1D108D82" w14:textId="77777777" w:rsidR="00F53F8A" w:rsidRPr="00852577" w:rsidRDefault="00F53F8A" w:rsidP="00AC63C6">
            <w:pPr>
              <w:rPr>
                <w:color w:val="000000"/>
                <w:sz w:val="18"/>
                <w:szCs w:val="18"/>
              </w:rPr>
            </w:pPr>
            <w:r w:rsidRPr="003A75B7">
              <w:rPr>
                <w:color w:val="000000"/>
                <w:sz w:val="18"/>
                <w:szCs w:val="18"/>
              </w:rPr>
              <w:t>KP296186</w:t>
            </w:r>
          </w:p>
        </w:tc>
        <w:tc>
          <w:tcPr>
            <w:tcW w:w="1821" w:type="dxa"/>
          </w:tcPr>
          <w:p w14:paraId="1F116F59" w14:textId="77777777" w:rsidR="00F53F8A" w:rsidRPr="00852577" w:rsidRDefault="00F53F8A" w:rsidP="00AC63C6">
            <w:pPr>
              <w:rPr>
                <w:color w:val="000000"/>
                <w:sz w:val="18"/>
                <w:szCs w:val="18"/>
              </w:rPr>
            </w:pPr>
            <w:r w:rsidRPr="00852577">
              <w:rPr>
                <w:color w:val="000000"/>
                <w:sz w:val="18"/>
                <w:szCs w:val="18"/>
              </w:rPr>
              <w:t>DisaGV-Parana-2009</w:t>
            </w:r>
          </w:p>
        </w:tc>
      </w:tr>
      <w:tr w:rsidR="00F53F8A" w:rsidRPr="00254EEE" w14:paraId="623DF8B2" w14:textId="77777777" w:rsidTr="00AC63C6">
        <w:tc>
          <w:tcPr>
            <w:tcW w:w="2687" w:type="dxa"/>
          </w:tcPr>
          <w:p w14:paraId="67690E0C" w14:textId="77777777" w:rsidR="00F53F8A" w:rsidRPr="00852577" w:rsidRDefault="00F53F8A" w:rsidP="00AC63C6">
            <w:pPr>
              <w:rPr>
                <w:sz w:val="18"/>
                <w:szCs w:val="18"/>
              </w:rPr>
            </w:pPr>
            <w:r w:rsidRPr="00852577">
              <w:rPr>
                <w:sz w:val="18"/>
                <w:szCs w:val="18"/>
              </w:rPr>
              <w:t>Epinotia aporema granulovirus Oliveros.Santa Fe</w:t>
            </w:r>
          </w:p>
        </w:tc>
        <w:tc>
          <w:tcPr>
            <w:tcW w:w="3068" w:type="dxa"/>
          </w:tcPr>
          <w:p w14:paraId="444CD6DF" w14:textId="77777777" w:rsidR="00F53F8A" w:rsidRPr="00852577" w:rsidRDefault="00F53F8A" w:rsidP="00AC63C6">
            <w:pPr>
              <w:rPr>
                <w:i/>
                <w:sz w:val="18"/>
                <w:szCs w:val="18"/>
              </w:rPr>
            </w:pPr>
            <w:r w:rsidRPr="00852577">
              <w:rPr>
                <w:i/>
                <w:sz w:val="18"/>
                <w:szCs w:val="18"/>
              </w:rPr>
              <w:t>Epinotia aporema granulovirus</w:t>
            </w:r>
          </w:p>
          <w:p w14:paraId="52DC1429" w14:textId="77777777" w:rsidR="00F53F8A" w:rsidRPr="00852577" w:rsidRDefault="00F53F8A" w:rsidP="00AC63C6">
            <w:pPr>
              <w:pStyle w:val="BodyTextIndent"/>
              <w:ind w:left="0" w:firstLine="0"/>
              <w:rPr>
                <w:rFonts w:ascii="Times New Roman" w:hAnsi="Times New Roman"/>
                <w:color w:val="000000"/>
                <w:sz w:val="18"/>
                <w:szCs w:val="18"/>
              </w:rPr>
            </w:pPr>
          </w:p>
        </w:tc>
        <w:tc>
          <w:tcPr>
            <w:tcW w:w="1440" w:type="dxa"/>
          </w:tcPr>
          <w:p w14:paraId="5FFE38FE" w14:textId="77777777" w:rsidR="00F53F8A" w:rsidRPr="00852577" w:rsidRDefault="00F53F8A" w:rsidP="00AC63C6">
            <w:pPr>
              <w:rPr>
                <w:color w:val="000000"/>
                <w:sz w:val="18"/>
                <w:szCs w:val="18"/>
              </w:rPr>
            </w:pPr>
            <w:r w:rsidRPr="003A75B7">
              <w:rPr>
                <w:color w:val="000000"/>
                <w:sz w:val="18"/>
                <w:szCs w:val="18"/>
              </w:rPr>
              <w:t>JN408834</w:t>
            </w:r>
          </w:p>
        </w:tc>
        <w:tc>
          <w:tcPr>
            <w:tcW w:w="1821" w:type="dxa"/>
          </w:tcPr>
          <w:p w14:paraId="36DD48C8" w14:textId="77777777" w:rsidR="00F53F8A" w:rsidRPr="00852577" w:rsidRDefault="00F53F8A" w:rsidP="00AC63C6">
            <w:pPr>
              <w:rPr>
                <w:color w:val="000000"/>
                <w:sz w:val="18"/>
                <w:szCs w:val="18"/>
              </w:rPr>
            </w:pPr>
            <w:r w:rsidRPr="00852577">
              <w:rPr>
                <w:color w:val="000000"/>
                <w:sz w:val="18"/>
                <w:szCs w:val="18"/>
              </w:rPr>
              <w:t>EpapGV-Oliveros.Santa Fe</w:t>
            </w:r>
          </w:p>
        </w:tc>
      </w:tr>
      <w:tr w:rsidR="00F53F8A" w:rsidRPr="00254EEE" w14:paraId="7AB444B6" w14:textId="77777777" w:rsidTr="00AC63C6">
        <w:tc>
          <w:tcPr>
            <w:tcW w:w="2687" w:type="dxa"/>
          </w:tcPr>
          <w:p w14:paraId="7E7AAEE9" w14:textId="77777777" w:rsidR="00F53F8A" w:rsidRPr="00254EEE" w:rsidRDefault="00F53F8A" w:rsidP="00AC63C6">
            <w:pPr>
              <w:rPr>
                <w:iCs/>
                <w:color w:val="000000"/>
                <w:sz w:val="18"/>
                <w:szCs w:val="18"/>
              </w:rPr>
            </w:pPr>
            <w:r w:rsidRPr="00254EEE">
              <w:rPr>
                <w:iCs/>
                <w:color w:val="000000"/>
                <w:sz w:val="18"/>
                <w:szCs w:val="18"/>
              </w:rPr>
              <w:t>Erinnyis ello granulovirus S68</w:t>
            </w:r>
          </w:p>
        </w:tc>
        <w:tc>
          <w:tcPr>
            <w:tcW w:w="3068" w:type="dxa"/>
          </w:tcPr>
          <w:p w14:paraId="43951036" w14:textId="77777777" w:rsidR="00F53F8A" w:rsidRPr="005B4496" w:rsidRDefault="00F53F8A" w:rsidP="00AC63C6">
            <w:pPr>
              <w:rPr>
                <w:i/>
                <w:iCs/>
                <w:color w:val="000000"/>
                <w:sz w:val="18"/>
                <w:szCs w:val="18"/>
              </w:rPr>
            </w:pPr>
            <w:r w:rsidRPr="00254EEE">
              <w:rPr>
                <w:i/>
                <w:iCs/>
                <w:color w:val="000000"/>
                <w:sz w:val="18"/>
                <w:szCs w:val="18"/>
              </w:rPr>
              <w:t>Erinnyis ello granulovirus</w:t>
            </w:r>
          </w:p>
        </w:tc>
        <w:tc>
          <w:tcPr>
            <w:tcW w:w="1440" w:type="dxa"/>
          </w:tcPr>
          <w:p w14:paraId="489BD34A" w14:textId="77777777" w:rsidR="00F53F8A" w:rsidRPr="00254EEE" w:rsidRDefault="00F53F8A" w:rsidP="00AC63C6">
            <w:pPr>
              <w:rPr>
                <w:color w:val="000000"/>
                <w:sz w:val="18"/>
                <w:szCs w:val="18"/>
              </w:rPr>
            </w:pPr>
            <w:r w:rsidRPr="003A75B7">
              <w:rPr>
                <w:color w:val="000000"/>
                <w:sz w:val="18"/>
                <w:szCs w:val="18"/>
              </w:rPr>
              <w:t>KJ406702</w:t>
            </w:r>
          </w:p>
        </w:tc>
        <w:tc>
          <w:tcPr>
            <w:tcW w:w="1821" w:type="dxa"/>
          </w:tcPr>
          <w:p w14:paraId="1D059866" w14:textId="77777777" w:rsidR="00F53F8A" w:rsidRPr="00254EEE" w:rsidRDefault="00F53F8A" w:rsidP="00AC63C6">
            <w:pPr>
              <w:rPr>
                <w:color w:val="000000"/>
                <w:sz w:val="18"/>
                <w:szCs w:val="18"/>
              </w:rPr>
            </w:pPr>
            <w:r w:rsidRPr="00254EEE">
              <w:rPr>
                <w:color w:val="000000"/>
                <w:sz w:val="18"/>
                <w:szCs w:val="18"/>
              </w:rPr>
              <w:t>ErelGV-S68</w:t>
            </w:r>
          </w:p>
        </w:tc>
      </w:tr>
      <w:tr w:rsidR="00F53F8A" w:rsidRPr="00254EEE" w14:paraId="145BF527" w14:textId="77777777" w:rsidTr="00AC63C6">
        <w:tc>
          <w:tcPr>
            <w:tcW w:w="2687" w:type="dxa"/>
          </w:tcPr>
          <w:p w14:paraId="70BCFB24" w14:textId="77777777" w:rsidR="00F53F8A" w:rsidRPr="00254EEE" w:rsidRDefault="00F53F8A" w:rsidP="00AC63C6">
            <w:pPr>
              <w:rPr>
                <w:iCs/>
                <w:color w:val="000000"/>
                <w:sz w:val="18"/>
                <w:szCs w:val="18"/>
              </w:rPr>
            </w:pPr>
            <w:r w:rsidRPr="00254EEE">
              <w:rPr>
                <w:iCs/>
                <w:color w:val="000000"/>
                <w:sz w:val="18"/>
                <w:szCs w:val="18"/>
              </w:rPr>
              <w:t>Helicoverpa armigera granulovirus</w:t>
            </w:r>
          </w:p>
        </w:tc>
        <w:tc>
          <w:tcPr>
            <w:tcW w:w="3068" w:type="dxa"/>
          </w:tcPr>
          <w:p w14:paraId="1CFB8C31" w14:textId="77777777" w:rsidR="00F53F8A" w:rsidRPr="00254EEE" w:rsidRDefault="00F53F8A" w:rsidP="00AC63C6">
            <w:pPr>
              <w:rPr>
                <w:i/>
                <w:iCs/>
                <w:color w:val="000000"/>
                <w:sz w:val="18"/>
                <w:szCs w:val="18"/>
              </w:rPr>
            </w:pPr>
            <w:r w:rsidRPr="00254EEE">
              <w:rPr>
                <w:i/>
                <w:iCs/>
                <w:color w:val="000000"/>
                <w:sz w:val="18"/>
                <w:szCs w:val="18"/>
              </w:rPr>
              <w:t>Helicoverpa armigera granulovirus</w:t>
            </w:r>
          </w:p>
        </w:tc>
        <w:tc>
          <w:tcPr>
            <w:tcW w:w="1440" w:type="dxa"/>
          </w:tcPr>
          <w:p w14:paraId="793DEDDE" w14:textId="77777777" w:rsidR="00F53F8A" w:rsidRPr="00254EEE" w:rsidRDefault="00F53F8A" w:rsidP="00AC63C6">
            <w:pPr>
              <w:rPr>
                <w:color w:val="000000"/>
                <w:sz w:val="18"/>
                <w:szCs w:val="18"/>
              </w:rPr>
            </w:pPr>
            <w:r w:rsidRPr="003A75B7">
              <w:rPr>
                <w:color w:val="000000"/>
                <w:sz w:val="18"/>
                <w:szCs w:val="18"/>
              </w:rPr>
              <w:t>EU255577</w:t>
            </w:r>
          </w:p>
        </w:tc>
        <w:tc>
          <w:tcPr>
            <w:tcW w:w="1821" w:type="dxa"/>
          </w:tcPr>
          <w:p w14:paraId="57DB5515" w14:textId="77777777" w:rsidR="00F53F8A" w:rsidRPr="00254EEE" w:rsidRDefault="00F53F8A" w:rsidP="00AC63C6">
            <w:pPr>
              <w:rPr>
                <w:color w:val="000000"/>
                <w:sz w:val="18"/>
                <w:szCs w:val="18"/>
              </w:rPr>
            </w:pPr>
            <w:r w:rsidRPr="00254EEE">
              <w:rPr>
                <w:color w:val="000000"/>
                <w:sz w:val="18"/>
                <w:szCs w:val="18"/>
              </w:rPr>
              <w:t>HearGV</w:t>
            </w:r>
          </w:p>
        </w:tc>
      </w:tr>
      <w:tr w:rsidR="00F53F8A" w:rsidRPr="00254EEE" w14:paraId="47130647" w14:textId="77777777" w:rsidTr="00AC63C6">
        <w:tc>
          <w:tcPr>
            <w:tcW w:w="2687" w:type="dxa"/>
            <w:shd w:val="clear" w:color="auto" w:fill="FFFF00"/>
          </w:tcPr>
          <w:p w14:paraId="26D88993" w14:textId="77777777" w:rsidR="00F53F8A" w:rsidRPr="003A75B7" w:rsidRDefault="00F53F8A" w:rsidP="00AC63C6">
            <w:pPr>
              <w:rPr>
                <w:b/>
                <w:iCs/>
                <w:color w:val="000000"/>
                <w:sz w:val="18"/>
                <w:szCs w:val="18"/>
              </w:rPr>
            </w:pPr>
            <w:r w:rsidRPr="003A75B7">
              <w:rPr>
                <w:b/>
                <w:iCs/>
                <w:color w:val="000000"/>
                <w:sz w:val="18"/>
                <w:szCs w:val="18"/>
              </w:rPr>
              <w:t>Hyphantria cunea granulovirus Hc1</w:t>
            </w:r>
          </w:p>
        </w:tc>
        <w:tc>
          <w:tcPr>
            <w:tcW w:w="3068" w:type="dxa"/>
            <w:shd w:val="clear" w:color="auto" w:fill="FFFF00"/>
          </w:tcPr>
          <w:p w14:paraId="5C228CEA" w14:textId="3E3A4EBF" w:rsidR="00F53F8A" w:rsidRPr="003A75B7" w:rsidRDefault="00656165" w:rsidP="00AC63C6">
            <w:pPr>
              <w:rPr>
                <w:b/>
                <w:i/>
                <w:iCs/>
                <w:color w:val="000000"/>
                <w:sz w:val="18"/>
                <w:szCs w:val="18"/>
              </w:rPr>
            </w:pPr>
            <w:r>
              <w:rPr>
                <w:b/>
                <w:i/>
                <w:iCs/>
                <w:color w:val="000000"/>
                <w:sz w:val="18"/>
                <w:szCs w:val="18"/>
              </w:rPr>
              <w:t>Betabaculovirus hycunea</w:t>
            </w:r>
          </w:p>
        </w:tc>
        <w:tc>
          <w:tcPr>
            <w:tcW w:w="1440" w:type="dxa"/>
            <w:shd w:val="clear" w:color="auto" w:fill="FFFF00"/>
          </w:tcPr>
          <w:p w14:paraId="3484D5E9" w14:textId="77777777" w:rsidR="00F53F8A" w:rsidRPr="003A75B7" w:rsidRDefault="00F53F8A" w:rsidP="00AC63C6">
            <w:pPr>
              <w:rPr>
                <w:b/>
                <w:color w:val="000000"/>
                <w:sz w:val="18"/>
                <w:szCs w:val="18"/>
              </w:rPr>
            </w:pPr>
            <w:r w:rsidRPr="00CE759D">
              <w:rPr>
                <w:b/>
                <w:color w:val="000000"/>
                <w:sz w:val="18"/>
                <w:szCs w:val="18"/>
              </w:rPr>
              <w:t>MH923363</w:t>
            </w:r>
          </w:p>
        </w:tc>
        <w:tc>
          <w:tcPr>
            <w:tcW w:w="1821" w:type="dxa"/>
            <w:shd w:val="clear" w:color="auto" w:fill="FFFF00"/>
          </w:tcPr>
          <w:p w14:paraId="670F0A82" w14:textId="77777777" w:rsidR="00F53F8A" w:rsidRPr="003A75B7" w:rsidRDefault="00F53F8A" w:rsidP="00AC63C6">
            <w:pPr>
              <w:rPr>
                <w:b/>
                <w:color w:val="000000"/>
                <w:sz w:val="18"/>
                <w:szCs w:val="18"/>
              </w:rPr>
            </w:pPr>
            <w:r w:rsidRPr="003A75B7">
              <w:rPr>
                <w:b/>
                <w:color w:val="000000"/>
                <w:sz w:val="18"/>
                <w:szCs w:val="18"/>
              </w:rPr>
              <w:t>HycuGV-Hc1</w:t>
            </w:r>
          </w:p>
        </w:tc>
      </w:tr>
      <w:tr w:rsidR="00F53F8A" w:rsidRPr="00254EEE" w14:paraId="3F0039C0" w14:textId="77777777" w:rsidTr="00AC63C6">
        <w:tc>
          <w:tcPr>
            <w:tcW w:w="2687" w:type="dxa"/>
            <w:shd w:val="clear" w:color="auto" w:fill="FFFF00"/>
          </w:tcPr>
          <w:p w14:paraId="3FE49E98" w14:textId="77777777" w:rsidR="00F53F8A" w:rsidRPr="003A75B7" w:rsidRDefault="00F53F8A" w:rsidP="00AC63C6">
            <w:pPr>
              <w:rPr>
                <w:b/>
                <w:iCs/>
                <w:color w:val="000000"/>
                <w:sz w:val="18"/>
                <w:szCs w:val="18"/>
              </w:rPr>
            </w:pPr>
            <w:r w:rsidRPr="003A75B7">
              <w:rPr>
                <w:b/>
                <w:iCs/>
                <w:color w:val="000000"/>
                <w:sz w:val="18"/>
                <w:szCs w:val="18"/>
              </w:rPr>
              <w:t>Matsumuraeses phaseoli</w:t>
            </w:r>
            <w:r>
              <w:rPr>
                <w:b/>
                <w:iCs/>
                <w:color w:val="000000"/>
                <w:sz w:val="18"/>
                <w:szCs w:val="18"/>
              </w:rPr>
              <w:t xml:space="preserve"> granulovirus </w:t>
            </w:r>
            <w:r w:rsidRPr="003A75B7">
              <w:rPr>
                <w:b/>
                <w:iCs/>
                <w:color w:val="000000"/>
                <w:sz w:val="18"/>
                <w:szCs w:val="18"/>
              </w:rPr>
              <w:t>IOZ01</w:t>
            </w:r>
          </w:p>
        </w:tc>
        <w:tc>
          <w:tcPr>
            <w:tcW w:w="3068" w:type="dxa"/>
            <w:shd w:val="clear" w:color="auto" w:fill="FFFF00"/>
          </w:tcPr>
          <w:p w14:paraId="40A50E07" w14:textId="2E880329" w:rsidR="00F53F8A" w:rsidRPr="003A75B7" w:rsidRDefault="00656165" w:rsidP="00AC63C6">
            <w:pPr>
              <w:rPr>
                <w:b/>
                <w:i/>
                <w:iCs/>
                <w:color w:val="000000"/>
                <w:sz w:val="18"/>
                <w:szCs w:val="18"/>
              </w:rPr>
            </w:pPr>
            <w:r>
              <w:rPr>
                <w:b/>
                <w:i/>
                <w:iCs/>
                <w:color w:val="000000"/>
                <w:sz w:val="18"/>
                <w:szCs w:val="18"/>
              </w:rPr>
              <w:t>Betabaculovirus maphaseoli</w:t>
            </w:r>
          </w:p>
        </w:tc>
        <w:tc>
          <w:tcPr>
            <w:tcW w:w="1440" w:type="dxa"/>
            <w:shd w:val="clear" w:color="auto" w:fill="FFFF00"/>
          </w:tcPr>
          <w:p w14:paraId="1717F019" w14:textId="77777777" w:rsidR="00F53F8A" w:rsidRDefault="00F53F8A" w:rsidP="00AC63C6">
            <w:pPr>
              <w:rPr>
                <w:b/>
                <w:color w:val="000000"/>
                <w:sz w:val="18"/>
                <w:szCs w:val="18"/>
              </w:rPr>
            </w:pPr>
            <w:r w:rsidRPr="00CE759D">
              <w:rPr>
                <w:b/>
                <w:color w:val="000000"/>
                <w:sz w:val="18"/>
                <w:szCs w:val="18"/>
              </w:rPr>
              <w:t>MT844067</w:t>
            </w:r>
          </w:p>
        </w:tc>
        <w:tc>
          <w:tcPr>
            <w:tcW w:w="1821" w:type="dxa"/>
            <w:shd w:val="clear" w:color="auto" w:fill="FFFF00"/>
          </w:tcPr>
          <w:p w14:paraId="0C62A27C" w14:textId="77777777" w:rsidR="00F53F8A" w:rsidRPr="003A75B7" w:rsidRDefault="00F53F8A" w:rsidP="00AC63C6">
            <w:pPr>
              <w:rPr>
                <w:b/>
                <w:color w:val="000000"/>
                <w:sz w:val="18"/>
                <w:szCs w:val="18"/>
              </w:rPr>
            </w:pPr>
            <w:r>
              <w:rPr>
                <w:b/>
                <w:color w:val="000000"/>
                <w:sz w:val="18"/>
                <w:szCs w:val="18"/>
              </w:rPr>
              <w:t>MaphGV-</w:t>
            </w:r>
            <w:r w:rsidRPr="003A75B7">
              <w:rPr>
                <w:b/>
                <w:color w:val="000000"/>
                <w:sz w:val="18"/>
                <w:szCs w:val="18"/>
              </w:rPr>
              <w:t>IOZ01</w:t>
            </w:r>
          </w:p>
        </w:tc>
      </w:tr>
      <w:tr w:rsidR="00F53F8A" w:rsidRPr="00254EEE" w14:paraId="72BF580E" w14:textId="77777777" w:rsidTr="00AC63C6">
        <w:tc>
          <w:tcPr>
            <w:tcW w:w="2687" w:type="dxa"/>
          </w:tcPr>
          <w:p w14:paraId="06B45844" w14:textId="77777777" w:rsidR="00F53F8A" w:rsidRPr="00E867BB" w:rsidRDefault="00F53F8A" w:rsidP="00AC63C6">
            <w:pPr>
              <w:pStyle w:val="BodyTextIndent"/>
              <w:ind w:left="0" w:firstLine="0"/>
              <w:rPr>
                <w:rFonts w:ascii="Times New Roman" w:hAnsi="Times New Roman"/>
                <w:color w:val="000000"/>
                <w:sz w:val="18"/>
                <w:szCs w:val="18"/>
              </w:rPr>
            </w:pPr>
            <w:r w:rsidRPr="00E867BB">
              <w:rPr>
                <w:rFonts w:ascii="Times New Roman" w:hAnsi="Times New Roman"/>
                <w:color w:val="000000"/>
                <w:sz w:val="18"/>
                <w:szCs w:val="18"/>
                <w:lang w:eastAsia="en-US"/>
              </w:rPr>
              <w:t>Mocis latipes granulovirus-SouthernBrazil</w:t>
            </w:r>
          </w:p>
        </w:tc>
        <w:tc>
          <w:tcPr>
            <w:tcW w:w="3068" w:type="dxa"/>
          </w:tcPr>
          <w:p w14:paraId="4FAAD031" w14:textId="77777777" w:rsidR="00F53F8A" w:rsidRPr="00E867BB" w:rsidRDefault="00F53F8A" w:rsidP="00AC63C6">
            <w:pPr>
              <w:pStyle w:val="BodyTextIndent"/>
              <w:ind w:left="0" w:firstLine="0"/>
              <w:rPr>
                <w:rFonts w:ascii="Times New Roman" w:hAnsi="Times New Roman"/>
                <w:i/>
                <w:color w:val="000000"/>
                <w:sz w:val="18"/>
                <w:szCs w:val="18"/>
              </w:rPr>
            </w:pPr>
            <w:r w:rsidRPr="00E867BB">
              <w:rPr>
                <w:rFonts w:ascii="Times New Roman" w:hAnsi="Times New Roman"/>
                <w:i/>
                <w:color w:val="000000"/>
                <w:sz w:val="18"/>
                <w:szCs w:val="18"/>
                <w:lang w:eastAsia="en-US"/>
              </w:rPr>
              <w:t>Mocis latipes granulovirus</w:t>
            </w:r>
          </w:p>
        </w:tc>
        <w:tc>
          <w:tcPr>
            <w:tcW w:w="1440" w:type="dxa"/>
          </w:tcPr>
          <w:p w14:paraId="6701B713" w14:textId="77777777" w:rsidR="00F53F8A" w:rsidRPr="00E867BB" w:rsidRDefault="00F53F8A" w:rsidP="00AC63C6">
            <w:pPr>
              <w:rPr>
                <w:color w:val="000000"/>
                <w:sz w:val="18"/>
                <w:szCs w:val="18"/>
              </w:rPr>
            </w:pPr>
            <w:r w:rsidRPr="00CE759D">
              <w:rPr>
                <w:color w:val="000000"/>
                <w:sz w:val="18"/>
                <w:szCs w:val="18"/>
              </w:rPr>
              <w:t>KR011718</w:t>
            </w:r>
          </w:p>
        </w:tc>
        <w:tc>
          <w:tcPr>
            <w:tcW w:w="1821" w:type="dxa"/>
          </w:tcPr>
          <w:p w14:paraId="47D9347C" w14:textId="77777777" w:rsidR="00F53F8A" w:rsidRPr="00E867BB" w:rsidRDefault="00F53F8A" w:rsidP="00AC63C6">
            <w:pPr>
              <w:rPr>
                <w:color w:val="000000"/>
                <w:sz w:val="18"/>
                <w:szCs w:val="18"/>
              </w:rPr>
            </w:pPr>
            <w:r w:rsidRPr="00E867BB">
              <w:rPr>
                <w:color w:val="000000"/>
                <w:sz w:val="18"/>
                <w:szCs w:val="18"/>
              </w:rPr>
              <w:t>MolaGV-SouthernBrazil</w:t>
            </w:r>
          </w:p>
        </w:tc>
      </w:tr>
      <w:tr w:rsidR="00F53F8A" w:rsidRPr="00254EEE" w14:paraId="1980BDE8" w14:textId="77777777" w:rsidTr="00AC63C6">
        <w:tc>
          <w:tcPr>
            <w:tcW w:w="2687" w:type="dxa"/>
          </w:tcPr>
          <w:p w14:paraId="31A1F737" w14:textId="77777777" w:rsidR="00F53F8A" w:rsidRPr="00254EEE" w:rsidRDefault="00F53F8A" w:rsidP="00AC63C6">
            <w:pPr>
              <w:rPr>
                <w:iCs/>
                <w:color w:val="000000"/>
                <w:sz w:val="18"/>
                <w:szCs w:val="18"/>
              </w:rPr>
            </w:pPr>
            <w:r w:rsidRPr="00254EEE">
              <w:rPr>
                <w:iCs/>
                <w:color w:val="000000"/>
                <w:sz w:val="18"/>
                <w:szCs w:val="18"/>
              </w:rPr>
              <w:t>Pseudalatia unipuncta granulovirus Hawaiian</w:t>
            </w:r>
          </w:p>
        </w:tc>
        <w:tc>
          <w:tcPr>
            <w:tcW w:w="3068" w:type="dxa"/>
          </w:tcPr>
          <w:p w14:paraId="2D95C2A3" w14:textId="77777777" w:rsidR="00F53F8A" w:rsidRPr="00254EEE" w:rsidRDefault="00F53F8A" w:rsidP="00AC63C6">
            <w:pPr>
              <w:rPr>
                <w:i/>
                <w:iCs/>
                <w:color w:val="000000"/>
                <w:sz w:val="18"/>
                <w:szCs w:val="18"/>
              </w:rPr>
            </w:pPr>
            <w:r>
              <w:rPr>
                <w:i/>
                <w:iCs/>
                <w:color w:val="000000"/>
                <w:sz w:val="18"/>
                <w:szCs w:val="18"/>
              </w:rPr>
              <w:t>Mythimna</w:t>
            </w:r>
            <w:r w:rsidRPr="00254EEE">
              <w:rPr>
                <w:i/>
                <w:iCs/>
                <w:color w:val="000000"/>
                <w:sz w:val="18"/>
                <w:szCs w:val="18"/>
              </w:rPr>
              <w:t xml:space="preserve"> unipuncta granulovirus</w:t>
            </w:r>
            <w:r>
              <w:rPr>
                <w:i/>
                <w:iCs/>
                <w:color w:val="000000"/>
                <w:sz w:val="18"/>
                <w:szCs w:val="18"/>
              </w:rPr>
              <w:t xml:space="preserve"> A</w:t>
            </w:r>
          </w:p>
        </w:tc>
        <w:tc>
          <w:tcPr>
            <w:tcW w:w="1440" w:type="dxa"/>
          </w:tcPr>
          <w:p w14:paraId="6558AFE5" w14:textId="77777777" w:rsidR="00F53F8A" w:rsidRPr="00254EEE" w:rsidRDefault="00F53F8A" w:rsidP="00AC63C6">
            <w:pPr>
              <w:rPr>
                <w:color w:val="000000"/>
                <w:sz w:val="18"/>
                <w:szCs w:val="18"/>
              </w:rPr>
            </w:pPr>
            <w:r w:rsidRPr="00CE759D">
              <w:rPr>
                <w:color w:val="000000"/>
                <w:sz w:val="18"/>
                <w:szCs w:val="18"/>
              </w:rPr>
              <w:t>EU678671</w:t>
            </w:r>
          </w:p>
        </w:tc>
        <w:tc>
          <w:tcPr>
            <w:tcW w:w="1821" w:type="dxa"/>
          </w:tcPr>
          <w:p w14:paraId="1660C560" w14:textId="77777777" w:rsidR="00F53F8A" w:rsidRPr="00254EEE" w:rsidRDefault="00F53F8A" w:rsidP="00AC63C6">
            <w:pPr>
              <w:rPr>
                <w:color w:val="000000"/>
                <w:sz w:val="18"/>
                <w:szCs w:val="18"/>
              </w:rPr>
            </w:pPr>
            <w:r w:rsidRPr="00254EEE">
              <w:rPr>
                <w:color w:val="000000"/>
                <w:sz w:val="18"/>
                <w:szCs w:val="18"/>
              </w:rPr>
              <w:t>PsunGV-H</w:t>
            </w:r>
          </w:p>
        </w:tc>
      </w:tr>
      <w:tr w:rsidR="00F53F8A" w:rsidRPr="00254EEE" w14:paraId="0A5279F3" w14:textId="77777777" w:rsidTr="00AC63C6">
        <w:tc>
          <w:tcPr>
            <w:tcW w:w="2687" w:type="dxa"/>
            <w:shd w:val="clear" w:color="auto" w:fill="FFFFFF" w:themeFill="background1"/>
          </w:tcPr>
          <w:p w14:paraId="7B023270" w14:textId="77777777" w:rsidR="00F53F8A" w:rsidRPr="006D405F" w:rsidRDefault="00F53F8A" w:rsidP="00AC63C6">
            <w:pPr>
              <w:pStyle w:val="BodyTextIndent"/>
              <w:ind w:left="0" w:firstLine="0"/>
              <w:rPr>
                <w:rFonts w:ascii="Times New Roman" w:hAnsi="Times New Roman"/>
                <w:color w:val="000000"/>
                <w:sz w:val="18"/>
                <w:szCs w:val="18"/>
              </w:rPr>
            </w:pPr>
            <w:r w:rsidRPr="006D405F">
              <w:rPr>
                <w:rFonts w:ascii="Times New Roman" w:hAnsi="Times New Roman"/>
                <w:color w:val="000000"/>
                <w:sz w:val="18"/>
                <w:szCs w:val="18"/>
                <w:lang w:eastAsia="en-US"/>
              </w:rPr>
              <w:t>Mythimna unipuncta granulovirus #8</w:t>
            </w:r>
          </w:p>
        </w:tc>
        <w:tc>
          <w:tcPr>
            <w:tcW w:w="3068" w:type="dxa"/>
            <w:shd w:val="clear" w:color="auto" w:fill="FFFFFF" w:themeFill="background1"/>
          </w:tcPr>
          <w:p w14:paraId="1E55E5A1" w14:textId="77777777" w:rsidR="00F53F8A" w:rsidRPr="006D405F" w:rsidRDefault="00F53F8A" w:rsidP="00AC63C6">
            <w:pPr>
              <w:pStyle w:val="BodyTextIndent"/>
              <w:ind w:left="0" w:firstLine="0"/>
              <w:rPr>
                <w:rFonts w:ascii="Times New Roman" w:hAnsi="Times New Roman"/>
                <w:color w:val="000000"/>
                <w:sz w:val="18"/>
                <w:szCs w:val="18"/>
              </w:rPr>
            </w:pPr>
            <w:r w:rsidRPr="006D405F">
              <w:rPr>
                <w:i/>
                <w:iCs/>
                <w:color w:val="000000"/>
                <w:sz w:val="18"/>
                <w:szCs w:val="18"/>
                <w:lang w:eastAsia="en-US"/>
              </w:rPr>
              <w:t>Mythimna unipuncta granulovirus B</w:t>
            </w:r>
          </w:p>
        </w:tc>
        <w:tc>
          <w:tcPr>
            <w:tcW w:w="1440" w:type="dxa"/>
            <w:shd w:val="clear" w:color="auto" w:fill="FFFFFF" w:themeFill="background1"/>
          </w:tcPr>
          <w:p w14:paraId="60571D8A" w14:textId="77777777" w:rsidR="00F53F8A" w:rsidRPr="006D405F" w:rsidRDefault="00F53F8A" w:rsidP="00AC63C6">
            <w:pPr>
              <w:rPr>
                <w:color w:val="000000"/>
                <w:sz w:val="18"/>
                <w:szCs w:val="18"/>
              </w:rPr>
            </w:pPr>
            <w:r w:rsidRPr="00CE759D">
              <w:rPr>
                <w:color w:val="000000"/>
                <w:sz w:val="18"/>
                <w:szCs w:val="18"/>
              </w:rPr>
              <w:t>KX855660</w:t>
            </w:r>
          </w:p>
        </w:tc>
        <w:tc>
          <w:tcPr>
            <w:tcW w:w="1821" w:type="dxa"/>
            <w:shd w:val="clear" w:color="auto" w:fill="FFFFFF" w:themeFill="background1"/>
          </w:tcPr>
          <w:p w14:paraId="09151EFD" w14:textId="77777777" w:rsidR="00F53F8A" w:rsidRPr="006D405F" w:rsidRDefault="00F53F8A" w:rsidP="00AC63C6">
            <w:pPr>
              <w:rPr>
                <w:color w:val="000000"/>
                <w:sz w:val="18"/>
                <w:szCs w:val="18"/>
              </w:rPr>
            </w:pPr>
            <w:r w:rsidRPr="006D405F">
              <w:rPr>
                <w:color w:val="000000"/>
                <w:sz w:val="18"/>
                <w:szCs w:val="18"/>
              </w:rPr>
              <w:t>MyunGV#8</w:t>
            </w:r>
          </w:p>
        </w:tc>
      </w:tr>
      <w:tr w:rsidR="00F53F8A" w:rsidRPr="00254EEE" w14:paraId="52315D72" w14:textId="77777777" w:rsidTr="00AC63C6">
        <w:tc>
          <w:tcPr>
            <w:tcW w:w="2687" w:type="dxa"/>
          </w:tcPr>
          <w:p w14:paraId="191D0EEF" w14:textId="77777777" w:rsidR="00F53F8A" w:rsidRPr="00254EEE" w:rsidRDefault="00F53F8A" w:rsidP="00AC63C6">
            <w:pPr>
              <w:rPr>
                <w:iCs/>
                <w:color w:val="000000"/>
                <w:sz w:val="18"/>
                <w:szCs w:val="18"/>
              </w:rPr>
            </w:pPr>
            <w:r w:rsidRPr="00254EEE">
              <w:rPr>
                <w:iCs/>
                <w:color w:val="000000"/>
                <w:sz w:val="18"/>
                <w:szCs w:val="18"/>
              </w:rPr>
              <w:t>Phthorimaea operculella granulovirus</w:t>
            </w:r>
            <w:r>
              <w:rPr>
                <w:iCs/>
                <w:color w:val="000000"/>
                <w:sz w:val="18"/>
                <w:szCs w:val="18"/>
              </w:rPr>
              <w:t>-T</w:t>
            </w:r>
          </w:p>
        </w:tc>
        <w:tc>
          <w:tcPr>
            <w:tcW w:w="3068" w:type="dxa"/>
          </w:tcPr>
          <w:p w14:paraId="0AD2AE62" w14:textId="77777777" w:rsidR="00F53F8A" w:rsidRPr="00254EEE" w:rsidRDefault="00F53F8A" w:rsidP="00AC63C6">
            <w:pPr>
              <w:rPr>
                <w:i/>
                <w:iCs/>
                <w:color w:val="000000"/>
                <w:sz w:val="18"/>
                <w:szCs w:val="18"/>
              </w:rPr>
            </w:pPr>
            <w:r w:rsidRPr="00254EEE">
              <w:rPr>
                <w:i/>
                <w:iCs/>
                <w:color w:val="000000"/>
                <w:sz w:val="18"/>
                <w:szCs w:val="18"/>
              </w:rPr>
              <w:t>Phthorimaea operculella granulovirus</w:t>
            </w:r>
          </w:p>
        </w:tc>
        <w:tc>
          <w:tcPr>
            <w:tcW w:w="1440" w:type="dxa"/>
          </w:tcPr>
          <w:p w14:paraId="4F78AAFC" w14:textId="77777777" w:rsidR="00F53F8A" w:rsidRPr="00254EEE" w:rsidRDefault="00F53F8A" w:rsidP="00AC63C6">
            <w:pPr>
              <w:rPr>
                <w:color w:val="000000"/>
                <w:sz w:val="18"/>
                <w:szCs w:val="18"/>
              </w:rPr>
            </w:pPr>
            <w:r w:rsidRPr="00CE759D">
              <w:rPr>
                <w:color w:val="000000"/>
                <w:sz w:val="18"/>
                <w:szCs w:val="18"/>
              </w:rPr>
              <w:t>AF499596</w:t>
            </w:r>
          </w:p>
        </w:tc>
        <w:tc>
          <w:tcPr>
            <w:tcW w:w="1821" w:type="dxa"/>
          </w:tcPr>
          <w:p w14:paraId="63446707" w14:textId="77777777" w:rsidR="00F53F8A" w:rsidRPr="00254EEE" w:rsidRDefault="00F53F8A" w:rsidP="00AC63C6">
            <w:pPr>
              <w:rPr>
                <w:color w:val="000000"/>
                <w:sz w:val="18"/>
                <w:szCs w:val="18"/>
              </w:rPr>
            </w:pPr>
            <w:r w:rsidRPr="00254EEE">
              <w:rPr>
                <w:color w:val="000000"/>
                <w:sz w:val="18"/>
                <w:szCs w:val="18"/>
              </w:rPr>
              <w:t>PhopGV-T</w:t>
            </w:r>
          </w:p>
        </w:tc>
      </w:tr>
      <w:tr w:rsidR="00F53F8A" w:rsidRPr="00254EEE" w14:paraId="67B458AB" w14:textId="77777777" w:rsidTr="00AC63C6">
        <w:tc>
          <w:tcPr>
            <w:tcW w:w="2687" w:type="dxa"/>
          </w:tcPr>
          <w:p w14:paraId="4ADAB974" w14:textId="77777777" w:rsidR="00F53F8A" w:rsidRPr="00254EEE" w:rsidRDefault="00F53F8A" w:rsidP="00AC63C6">
            <w:pPr>
              <w:rPr>
                <w:color w:val="000000"/>
                <w:sz w:val="18"/>
                <w:szCs w:val="18"/>
              </w:rPr>
            </w:pPr>
            <w:r>
              <w:rPr>
                <w:color w:val="000000"/>
                <w:sz w:val="18"/>
                <w:szCs w:val="18"/>
              </w:rPr>
              <w:t>Plodia interpunctella-Cambridge</w:t>
            </w:r>
          </w:p>
        </w:tc>
        <w:tc>
          <w:tcPr>
            <w:tcW w:w="3068" w:type="dxa"/>
          </w:tcPr>
          <w:p w14:paraId="44096537" w14:textId="77777777" w:rsidR="00F53F8A" w:rsidRPr="00254EEE" w:rsidRDefault="00F53F8A" w:rsidP="00AC63C6">
            <w:pPr>
              <w:rPr>
                <w:i/>
                <w:iCs/>
                <w:color w:val="000000"/>
                <w:sz w:val="18"/>
                <w:szCs w:val="18"/>
              </w:rPr>
            </w:pPr>
            <w:r>
              <w:rPr>
                <w:i/>
                <w:iCs/>
                <w:color w:val="000000"/>
                <w:sz w:val="18"/>
                <w:szCs w:val="18"/>
              </w:rPr>
              <w:t>Plodia interpunctella granulovirus</w:t>
            </w:r>
          </w:p>
        </w:tc>
        <w:tc>
          <w:tcPr>
            <w:tcW w:w="1440" w:type="dxa"/>
          </w:tcPr>
          <w:p w14:paraId="377CD329" w14:textId="77777777" w:rsidR="00F53F8A" w:rsidRDefault="00F53F8A" w:rsidP="00AC63C6">
            <w:pPr>
              <w:rPr>
                <w:color w:val="000000"/>
                <w:sz w:val="18"/>
                <w:szCs w:val="18"/>
              </w:rPr>
            </w:pPr>
            <w:r w:rsidRPr="00CE759D">
              <w:rPr>
                <w:color w:val="000000"/>
                <w:sz w:val="18"/>
                <w:szCs w:val="18"/>
              </w:rPr>
              <w:t>KX151395</w:t>
            </w:r>
          </w:p>
        </w:tc>
        <w:tc>
          <w:tcPr>
            <w:tcW w:w="1821" w:type="dxa"/>
          </w:tcPr>
          <w:p w14:paraId="4ABDA01D" w14:textId="77777777" w:rsidR="00F53F8A" w:rsidRPr="00254EEE" w:rsidRDefault="00F53F8A" w:rsidP="00AC63C6">
            <w:pPr>
              <w:rPr>
                <w:color w:val="000000"/>
                <w:sz w:val="18"/>
                <w:szCs w:val="18"/>
              </w:rPr>
            </w:pPr>
            <w:r>
              <w:rPr>
                <w:color w:val="000000"/>
                <w:sz w:val="18"/>
                <w:szCs w:val="18"/>
              </w:rPr>
              <w:t>PiGV-Cambridge</w:t>
            </w:r>
          </w:p>
        </w:tc>
      </w:tr>
      <w:tr w:rsidR="00F53F8A" w:rsidRPr="00254EEE" w14:paraId="6A98AC05" w14:textId="77777777" w:rsidTr="00AC63C6">
        <w:tc>
          <w:tcPr>
            <w:tcW w:w="2687" w:type="dxa"/>
          </w:tcPr>
          <w:p w14:paraId="0CBA73B0" w14:textId="77777777" w:rsidR="00F53F8A" w:rsidRPr="00254EEE" w:rsidRDefault="00F53F8A" w:rsidP="00AC63C6">
            <w:pPr>
              <w:rPr>
                <w:iCs/>
                <w:color w:val="000000"/>
                <w:sz w:val="18"/>
                <w:szCs w:val="18"/>
              </w:rPr>
            </w:pPr>
            <w:r w:rsidRPr="00254EEE">
              <w:rPr>
                <w:iCs/>
                <w:color w:val="000000"/>
                <w:sz w:val="18"/>
                <w:szCs w:val="18"/>
              </w:rPr>
              <w:t>Plutella xylostella granulovirus K1</w:t>
            </w:r>
          </w:p>
        </w:tc>
        <w:tc>
          <w:tcPr>
            <w:tcW w:w="3068" w:type="dxa"/>
          </w:tcPr>
          <w:p w14:paraId="67F4D910" w14:textId="77777777" w:rsidR="00F53F8A" w:rsidRPr="00254EEE" w:rsidRDefault="00F53F8A" w:rsidP="00AC63C6">
            <w:pPr>
              <w:rPr>
                <w:i/>
                <w:iCs/>
                <w:color w:val="000000"/>
                <w:sz w:val="18"/>
                <w:szCs w:val="18"/>
              </w:rPr>
            </w:pPr>
            <w:r w:rsidRPr="00254EEE">
              <w:rPr>
                <w:i/>
                <w:iCs/>
                <w:color w:val="000000"/>
                <w:sz w:val="18"/>
                <w:szCs w:val="18"/>
              </w:rPr>
              <w:t>Plutella xylostella granulovirus</w:t>
            </w:r>
          </w:p>
        </w:tc>
        <w:tc>
          <w:tcPr>
            <w:tcW w:w="1440" w:type="dxa"/>
          </w:tcPr>
          <w:p w14:paraId="37382882" w14:textId="77777777" w:rsidR="00F53F8A" w:rsidRPr="00254EEE" w:rsidRDefault="00F53F8A" w:rsidP="00AC63C6">
            <w:pPr>
              <w:rPr>
                <w:color w:val="000000"/>
                <w:sz w:val="18"/>
                <w:szCs w:val="18"/>
              </w:rPr>
            </w:pPr>
            <w:r w:rsidRPr="00CE759D">
              <w:rPr>
                <w:color w:val="000000"/>
                <w:sz w:val="18"/>
                <w:szCs w:val="18"/>
              </w:rPr>
              <w:t>AF270937</w:t>
            </w:r>
          </w:p>
        </w:tc>
        <w:tc>
          <w:tcPr>
            <w:tcW w:w="1821" w:type="dxa"/>
          </w:tcPr>
          <w:p w14:paraId="0076DA13" w14:textId="77777777" w:rsidR="00F53F8A" w:rsidRPr="00254EEE" w:rsidRDefault="00F53F8A" w:rsidP="00AC63C6">
            <w:pPr>
              <w:rPr>
                <w:color w:val="000000"/>
                <w:sz w:val="18"/>
                <w:szCs w:val="18"/>
              </w:rPr>
            </w:pPr>
            <w:r w:rsidRPr="00254EEE">
              <w:rPr>
                <w:color w:val="000000"/>
                <w:sz w:val="18"/>
                <w:szCs w:val="18"/>
              </w:rPr>
              <w:t>PlxyGV-K1</w:t>
            </w:r>
          </w:p>
        </w:tc>
      </w:tr>
      <w:tr w:rsidR="00F53F8A" w:rsidRPr="00254EEE" w14:paraId="5C85C1A4" w14:textId="77777777" w:rsidTr="00AC63C6">
        <w:tc>
          <w:tcPr>
            <w:tcW w:w="2687" w:type="dxa"/>
          </w:tcPr>
          <w:p w14:paraId="7E0C2098" w14:textId="77777777" w:rsidR="00F53F8A" w:rsidRPr="00254EEE" w:rsidRDefault="00F53F8A" w:rsidP="00AC63C6">
            <w:pPr>
              <w:rPr>
                <w:iCs/>
                <w:color w:val="000000"/>
                <w:sz w:val="18"/>
                <w:szCs w:val="18"/>
              </w:rPr>
            </w:pPr>
            <w:r w:rsidRPr="00254EEE">
              <w:rPr>
                <w:iCs/>
                <w:color w:val="000000"/>
                <w:sz w:val="18"/>
                <w:szCs w:val="18"/>
              </w:rPr>
              <w:t>Spodoptera frugiperda granulovirus VG008</w:t>
            </w:r>
          </w:p>
        </w:tc>
        <w:tc>
          <w:tcPr>
            <w:tcW w:w="3068" w:type="dxa"/>
          </w:tcPr>
          <w:p w14:paraId="324B5849" w14:textId="77777777" w:rsidR="00F53F8A" w:rsidRPr="00254EEE" w:rsidRDefault="00F53F8A" w:rsidP="00AC63C6">
            <w:pPr>
              <w:rPr>
                <w:i/>
                <w:iCs/>
                <w:color w:val="000000"/>
                <w:sz w:val="18"/>
                <w:szCs w:val="18"/>
              </w:rPr>
            </w:pPr>
            <w:r w:rsidRPr="00254EEE">
              <w:rPr>
                <w:i/>
                <w:iCs/>
                <w:color w:val="000000"/>
                <w:sz w:val="18"/>
                <w:szCs w:val="18"/>
              </w:rPr>
              <w:t>Spodoptera frugiperda granulovirus</w:t>
            </w:r>
          </w:p>
        </w:tc>
        <w:tc>
          <w:tcPr>
            <w:tcW w:w="1440" w:type="dxa"/>
          </w:tcPr>
          <w:p w14:paraId="0F86C61C" w14:textId="77777777" w:rsidR="00F53F8A" w:rsidRPr="00254EEE" w:rsidRDefault="00F53F8A" w:rsidP="00AC63C6">
            <w:pPr>
              <w:rPr>
                <w:color w:val="000000"/>
                <w:sz w:val="18"/>
                <w:szCs w:val="18"/>
              </w:rPr>
            </w:pPr>
            <w:r w:rsidRPr="00CE759D">
              <w:rPr>
                <w:color w:val="000000"/>
                <w:sz w:val="18"/>
                <w:szCs w:val="18"/>
              </w:rPr>
              <w:t>KM371112</w:t>
            </w:r>
          </w:p>
        </w:tc>
        <w:tc>
          <w:tcPr>
            <w:tcW w:w="1821" w:type="dxa"/>
          </w:tcPr>
          <w:p w14:paraId="406ACEA1" w14:textId="77777777" w:rsidR="00F53F8A" w:rsidRPr="00254EEE" w:rsidRDefault="00F53F8A" w:rsidP="00AC63C6">
            <w:pPr>
              <w:rPr>
                <w:color w:val="000000"/>
                <w:sz w:val="18"/>
                <w:szCs w:val="18"/>
              </w:rPr>
            </w:pPr>
            <w:r w:rsidRPr="00254EEE">
              <w:rPr>
                <w:color w:val="000000"/>
                <w:sz w:val="18"/>
                <w:szCs w:val="18"/>
              </w:rPr>
              <w:t>SpfrGV-VG008</w:t>
            </w:r>
          </w:p>
        </w:tc>
      </w:tr>
      <w:tr w:rsidR="00F53F8A" w:rsidRPr="00254EEE" w14:paraId="4908491C" w14:textId="77777777" w:rsidTr="00AC63C6">
        <w:tc>
          <w:tcPr>
            <w:tcW w:w="2687" w:type="dxa"/>
          </w:tcPr>
          <w:p w14:paraId="1262918A" w14:textId="77777777" w:rsidR="00F53F8A" w:rsidRPr="00852577" w:rsidRDefault="00F53F8A" w:rsidP="00AC63C6">
            <w:pPr>
              <w:pStyle w:val="BodyTextIndent"/>
              <w:ind w:left="0" w:firstLine="0"/>
              <w:rPr>
                <w:rFonts w:ascii="Times New Roman" w:hAnsi="Times New Roman"/>
                <w:color w:val="000000"/>
                <w:sz w:val="18"/>
                <w:szCs w:val="18"/>
              </w:rPr>
            </w:pPr>
            <w:r w:rsidRPr="00852577">
              <w:rPr>
                <w:rFonts w:ascii="Times New Roman" w:hAnsi="Times New Roman"/>
                <w:sz w:val="18"/>
                <w:szCs w:val="18"/>
                <w:lang w:eastAsia="en-US"/>
              </w:rPr>
              <w:t>Spodoptera litura granulovirus K1</w:t>
            </w:r>
          </w:p>
        </w:tc>
        <w:tc>
          <w:tcPr>
            <w:tcW w:w="3068" w:type="dxa"/>
          </w:tcPr>
          <w:p w14:paraId="6A761041" w14:textId="77777777" w:rsidR="00F53F8A" w:rsidRPr="00852577" w:rsidRDefault="00F53F8A" w:rsidP="00AC63C6">
            <w:pPr>
              <w:pStyle w:val="BodyTextIndent"/>
              <w:ind w:left="0" w:firstLine="0"/>
              <w:rPr>
                <w:rFonts w:ascii="Times New Roman" w:hAnsi="Times New Roman"/>
                <w:color w:val="000000"/>
                <w:sz w:val="18"/>
                <w:szCs w:val="18"/>
              </w:rPr>
            </w:pPr>
            <w:r w:rsidRPr="00852577">
              <w:rPr>
                <w:rFonts w:ascii="Times New Roman" w:hAnsi="Times New Roman"/>
                <w:i/>
                <w:sz w:val="18"/>
                <w:szCs w:val="18"/>
                <w:lang w:eastAsia="en-US"/>
              </w:rPr>
              <w:t>Spodoptera litura granulovirus</w:t>
            </w:r>
          </w:p>
        </w:tc>
        <w:tc>
          <w:tcPr>
            <w:tcW w:w="1440" w:type="dxa"/>
          </w:tcPr>
          <w:p w14:paraId="4E5A857F" w14:textId="77777777" w:rsidR="00F53F8A" w:rsidRPr="00852577" w:rsidRDefault="00F53F8A" w:rsidP="00AC63C6">
            <w:pPr>
              <w:rPr>
                <w:color w:val="000000"/>
                <w:sz w:val="18"/>
                <w:szCs w:val="18"/>
              </w:rPr>
            </w:pPr>
            <w:r w:rsidRPr="00CE759D">
              <w:rPr>
                <w:color w:val="000000"/>
                <w:sz w:val="18"/>
                <w:szCs w:val="18"/>
              </w:rPr>
              <w:t>DQ288858</w:t>
            </w:r>
          </w:p>
        </w:tc>
        <w:tc>
          <w:tcPr>
            <w:tcW w:w="1821" w:type="dxa"/>
          </w:tcPr>
          <w:p w14:paraId="01C04AF5" w14:textId="77777777" w:rsidR="00F53F8A" w:rsidRPr="00852577" w:rsidRDefault="00F53F8A" w:rsidP="00AC63C6">
            <w:pPr>
              <w:rPr>
                <w:color w:val="000000"/>
                <w:sz w:val="18"/>
                <w:szCs w:val="18"/>
              </w:rPr>
            </w:pPr>
            <w:r w:rsidRPr="00852577">
              <w:rPr>
                <w:color w:val="000000"/>
                <w:sz w:val="18"/>
                <w:szCs w:val="18"/>
              </w:rPr>
              <w:t>SpltGV-K1</w:t>
            </w:r>
          </w:p>
        </w:tc>
      </w:tr>
      <w:tr w:rsidR="00F53F8A" w:rsidRPr="00254EEE" w14:paraId="0359826A" w14:textId="77777777" w:rsidTr="00AC63C6">
        <w:tc>
          <w:tcPr>
            <w:tcW w:w="2687" w:type="dxa"/>
          </w:tcPr>
          <w:p w14:paraId="5DE9822D" w14:textId="77777777" w:rsidR="00F53F8A" w:rsidRPr="00254EEE" w:rsidRDefault="00F53F8A" w:rsidP="00AC63C6">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lang w:eastAsia="en-US"/>
              </w:rPr>
              <w:t xml:space="preserve">Trichoplusia ni </w:t>
            </w:r>
            <w:r>
              <w:rPr>
                <w:rFonts w:ascii="Times New Roman" w:hAnsi="Times New Roman"/>
                <w:color w:val="000000"/>
                <w:sz w:val="18"/>
                <w:szCs w:val="18"/>
                <w:lang w:eastAsia="en-US"/>
              </w:rPr>
              <w:t>granulovirus-LBIV-12</w:t>
            </w:r>
          </w:p>
        </w:tc>
        <w:tc>
          <w:tcPr>
            <w:tcW w:w="3068" w:type="dxa"/>
          </w:tcPr>
          <w:p w14:paraId="6233E25F" w14:textId="77777777" w:rsidR="00F53F8A" w:rsidRPr="00254EEE" w:rsidRDefault="00F53F8A" w:rsidP="00AC63C6">
            <w:pPr>
              <w:rPr>
                <w:i/>
                <w:iCs/>
                <w:color w:val="000000"/>
                <w:sz w:val="18"/>
                <w:szCs w:val="18"/>
              </w:rPr>
            </w:pPr>
            <w:r w:rsidRPr="00254EEE">
              <w:rPr>
                <w:i/>
                <w:iCs/>
                <w:color w:val="000000"/>
                <w:sz w:val="18"/>
                <w:szCs w:val="18"/>
              </w:rPr>
              <w:t>Trichoplusia ni granulovirus</w:t>
            </w:r>
          </w:p>
        </w:tc>
        <w:tc>
          <w:tcPr>
            <w:tcW w:w="1440" w:type="dxa"/>
          </w:tcPr>
          <w:p w14:paraId="7B80312C" w14:textId="77777777" w:rsidR="00F53F8A" w:rsidRPr="0059217F" w:rsidRDefault="00F53F8A" w:rsidP="00AC63C6">
            <w:pPr>
              <w:rPr>
                <w:color w:val="000000"/>
                <w:sz w:val="18"/>
                <w:szCs w:val="18"/>
              </w:rPr>
            </w:pPr>
            <w:r w:rsidRPr="00CE759D">
              <w:rPr>
                <w:color w:val="000000"/>
                <w:sz w:val="18"/>
                <w:szCs w:val="18"/>
              </w:rPr>
              <w:t>KU752557</w:t>
            </w:r>
          </w:p>
        </w:tc>
        <w:tc>
          <w:tcPr>
            <w:tcW w:w="1821" w:type="dxa"/>
          </w:tcPr>
          <w:p w14:paraId="7FEB5CF1" w14:textId="77777777" w:rsidR="00F53F8A" w:rsidRPr="00254EEE" w:rsidRDefault="00F53F8A" w:rsidP="00AC63C6">
            <w:pPr>
              <w:rPr>
                <w:color w:val="000000"/>
                <w:sz w:val="18"/>
                <w:szCs w:val="18"/>
              </w:rPr>
            </w:pPr>
            <w:r w:rsidRPr="0059217F">
              <w:rPr>
                <w:color w:val="000000"/>
                <w:sz w:val="18"/>
                <w:szCs w:val="18"/>
              </w:rPr>
              <w:t>TnGV-LBIV-12</w:t>
            </w:r>
          </w:p>
        </w:tc>
      </w:tr>
      <w:tr w:rsidR="00F53F8A" w:rsidRPr="00254EEE" w14:paraId="2A137338" w14:textId="77777777" w:rsidTr="00AC63C6">
        <w:tc>
          <w:tcPr>
            <w:tcW w:w="2687" w:type="dxa"/>
          </w:tcPr>
          <w:p w14:paraId="1BECCF89" w14:textId="77777777" w:rsidR="00F53F8A" w:rsidRPr="00254EEE" w:rsidRDefault="00F53F8A" w:rsidP="00AC63C6">
            <w:pPr>
              <w:rPr>
                <w:iCs/>
                <w:color w:val="000000"/>
                <w:sz w:val="18"/>
                <w:szCs w:val="18"/>
              </w:rPr>
            </w:pPr>
            <w:r w:rsidRPr="00254EEE">
              <w:rPr>
                <w:iCs/>
                <w:color w:val="000000"/>
                <w:sz w:val="18"/>
                <w:szCs w:val="18"/>
              </w:rPr>
              <w:t xml:space="preserve">Xestia c-nigrum granulovirus </w:t>
            </w:r>
            <w:r w:rsidRPr="00254EEE">
              <w:rPr>
                <w:rFonts w:ascii="Symbol" w:hAnsi="Symbol"/>
                <w:color w:val="000000"/>
                <w:sz w:val="18"/>
                <w:szCs w:val="18"/>
              </w:rPr>
              <w:t></w:t>
            </w:r>
            <w:r w:rsidRPr="00254EEE">
              <w:rPr>
                <w:color w:val="000000"/>
                <w:sz w:val="18"/>
                <w:szCs w:val="18"/>
              </w:rPr>
              <w:t>4</w:t>
            </w:r>
          </w:p>
        </w:tc>
        <w:tc>
          <w:tcPr>
            <w:tcW w:w="3068" w:type="dxa"/>
          </w:tcPr>
          <w:p w14:paraId="66E288FE" w14:textId="77777777" w:rsidR="00F53F8A" w:rsidRPr="00254EEE" w:rsidRDefault="00F53F8A" w:rsidP="00AC63C6">
            <w:pPr>
              <w:rPr>
                <w:i/>
                <w:iCs/>
                <w:color w:val="000000"/>
                <w:sz w:val="18"/>
                <w:szCs w:val="18"/>
              </w:rPr>
            </w:pPr>
            <w:r w:rsidRPr="00254EEE">
              <w:rPr>
                <w:i/>
                <w:iCs/>
                <w:color w:val="000000"/>
                <w:sz w:val="18"/>
                <w:szCs w:val="18"/>
              </w:rPr>
              <w:t>Xestia c-nigrum granulovirus</w:t>
            </w:r>
          </w:p>
        </w:tc>
        <w:tc>
          <w:tcPr>
            <w:tcW w:w="1440" w:type="dxa"/>
          </w:tcPr>
          <w:p w14:paraId="1BAE6A64" w14:textId="77777777" w:rsidR="00F53F8A" w:rsidRPr="00254EEE" w:rsidRDefault="00F53F8A" w:rsidP="00AC63C6">
            <w:pPr>
              <w:pStyle w:val="BodyTextIndent"/>
              <w:ind w:left="0" w:firstLine="0"/>
              <w:rPr>
                <w:rFonts w:ascii="Times New Roman" w:hAnsi="Times New Roman"/>
                <w:color w:val="000000"/>
                <w:sz w:val="18"/>
                <w:szCs w:val="18"/>
                <w:lang w:eastAsia="en-US"/>
              </w:rPr>
            </w:pPr>
            <w:r w:rsidRPr="00CE759D">
              <w:rPr>
                <w:rFonts w:ascii="Times New Roman" w:hAnsi="Times New Roman"/>
                <w:color w:val="000000"/>
                <w:sz w:val="18"/>
                <w:szCs w:val="18"/>
                <w:lang w:eastAsia="en-US"/>
              </w:rPr>
              <w:t>AF162221</w:t>
            </w:r>
          </w:p>
        </w:tc>
        <w:tc>
          <w:tcPr>
            <w:tcW w:w="1821" w:type="dxa"/>
          </w:tcPr>
          <w:p w14:paraId="0D344A4F" w14:textId="77777777" w:rsidR="00F53F8A" w:rsidRPr="00254EEE" w:rsidRDefault="00F53F8A" w:rsidP="00AC63C6">
            <w:pPr>
              <w:pStyle w:val="BodyTextIndent"/>
              <w:ind w:left="0" w:firstLine="0"/>
              <w:rPr>
                <w:rFonts w:ascii="Times New Roman" w:hAnsi="Times New Roman"/>
                <w:color w:val="000000"/>
                <w:sz w:val="18"/>
                <w:szCs w:val="18"/>
              </w:rPr>
            </w:pPr>
            <w:r w:rsidRPr="00254EEE">
              <w:rPr>
                <w:rFonts w:ascii="Times New Roman" w:hAnsi="Times New Roman"/>
                <w:color w:val="000000"/>
                <w:sz w:val="18"/>
                <w:szCs w:val="18"/>
                <w:lang w:eastAsia="en-US"/>
              </w:rPr>
              <w:t>XecnGV-</w:t>
            </w:r>
            <w:r w:rsidRPr="00254EEE">
              <w:rPr>
                <w:rFonts w:ascii="Symbol" w:hAnsi="Symbol"/>
                <w:color w:val="000000"/>
                <w:sz w:val="18"/>
                <w:szCs w:val="18"/>
                <w:lang w:eastAsia="en-US"/>
              </w:rPr>
              <w:t></w:t>
            </w:r>
            <w:r w:rsidRPr="00254EEE">
              <w:rPr>
                <w:rFonts w:ascii="Times New Roman" w:hAnsi="Times New Roman"/>
                <w:color w:val="000000"/>
                <w:sz w:val="18"/>
                <w:szCs w:val="18"/>
                <w:lang w:eastAsia="en-US"/>
              </w:rPr>
              <w:t>4</w:t>
            </w:r>
          </w:p>
        </w:tc>
      </w:tr>
    </w:tbl>
    <w:p w14:paraId="4737FFDD" w14:textId="77777777" w:rsidR="00F53F8A" w:rsidRDefault="00F53F8A" w:rsidP="00F53F8A">
      <w:pPr>
        <w:rPr>
          <w:rFonts w:ascii="Arial" w:hAnsi="Arial" w:cs="Arial"/>
          <w:b/>
          <w:sz w:val="22"/>
          <w:szCs w:val="22"/>
        </w:rPr>
      </w:pPr>
    </w:p>
    <w:p w14:paraId="04EBAC1F" w14:textId="624819AF" w:rsidR="00832E2E" w:rsidRDefault="00832E2E">
      <w:pPr>
        <w:rPr>
          <w:rFonts w:ascii="Arial" w:hAnsi="Arial" w:cs="Arial"/>
          <w:b/>
          <w:sz w:val="22"/>
          <w:szCs w:val="22"/>
        </w:rPr>
      </w:pPr>
      <w:r>
        <w:rPr>
          <w:rFonts w:ascii="Arial" w:hAnsi="Arial" w:cs="Arial"/>
          <w:b/>
          <w:sz w:val="22"/>
          <w:szCs w:val="22"/>
        </w:rPr>
        <w:br w:type="page"/>
      </w:r>
    </w:p>
    <w:p w14:paraId="10C4BBCA" w14:textId="451C4148" w:rsidR="00F53F8A" w:rsidRPr="00F53F8A" w:rsidRDefault="00656165" w:rsidP="00F53F8A">
      <w:pPr>
        <w:rPr>
          <w:rFonts w:ascii="Arial" w:hAnsi="Arial" w:cs="Arial"/>
          <w:b/>
          <w:sz w:val="22"/>
          <w:szCs w:val="22"/>
        </w:rPr>
      </w:pPr>
      <w:r>
        <w:rPr>
          <w:rFonts w:ascii="Arial" w:hAnsi="Arial" w:cs="Arial"/>
          <w:b/>
          <w:noProof/>
          <w:sz w:val="22"/>
          <w:szCs w:val="22"/>
        </w:rPr>
        <w:lastRenderedPageBreak/>
        <w:drawing>
          <wp:inline distT="0" distB="0" distL="0" distR="0" wp14:anchorId="68014484" wp14:editId="35B0DF0B">
            <wp:extent cx="4383267" cy="78257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pha core ME 5-24-21.emf"/>
                    <pic:cNvPicPr/>
                  </pic:nvPicPr>
                  <pic:blipFill>
                    <a:blip r:embed="rId20"/>
                    <a:stretch>
                      <a:fillRect/>
                    </a:stretch>
                  </pic:blipFill>
                  <pic:spPr>
                    <a:xfrm>
                      <a:off x="0" y="0"/>
                      <a:ext cx="4389835" cy="7837466"/>
                    </a:xfrm>
                    <a:prstGeom prst="rect">
                      <a:avLst/>
                    </a:prstGeom>
                  </pic:spPr>
                </pic:pic>
              </a:graphicData>
            </a:graphic>
          </wp:inline>
        </w:drawing>
      </w:r>
    </w:p>
    <w:p w14:paraId="2ED165B3" w14:textId="1E47DBC4" w:rsidR="00F53F8A" w:rsidRPr="005B7A9A" w:rsidRDefault="00F53F8A" w:rsidP="00F53F8A">
      <w:pPr>
        <w:rPr>
          <w:rFonts w:ascii="Arial" w:hAnsi="Arial" w:cs="Arial"/>
          <w:sz w:val="20"/>
          <w:szCs w:val="20"/>
          <w:lang w:val="en-GB"/>
        </w:rPr>
      </w:pPr>
      <w:r w:rsidRPr="005B7A9A">
        <w:rPr>
          <w:rFonts w:ascii="Arial" w:hAnsi="Arial" w:cs="Arial"/>
          <w:b/>
          <w:sz w:val="20"/>
          <w:szCs w:val="20"/>
          <w:lang w:val="en-GB"/>
        </w:rPr>
        <w:t>Figure 1.</w:t>
      </w:r>
      <w:r w:rsidRPr="005B7A9A">
        <w:rPr>
          <w:rFonts w:ascii="Arial" w:hAnsi="Arial" w:cs="Arial"/>
          <w:sz w:val="20"/>
          <w:szCs w:val="20"/>
          <w:lang w:val="en-GB"/>
        </w:rPr>
        <w:t xml:space="preserve"> Relationships of alphabaculovirus isolates (Table 1) inferred from the predicted amino acid sequences of baculovirus core genes. The phylogenetic tree was constructed from the concatenated MUSCLE alignments of 38 baculovirus core gene amino acid sequences by maximum evolution using the Le and Gascuel (LG) substitution matrix as implemented in MEGA X, with a gamma shape parameter of 0.85. Bootstrap values are shown for each node. Exemplar isolates of the new proposed species are listed in red font.  </w:t>
      </w:r>
    </w:p>
    <w:p w14:paraId="6036CBF8" w14:textId="29837B67" w:rsidR="00A174CC" w:rsidRDefault="00A772C2">
      <w:pPr>
        <w:rPr>
          <w:rFonts w:ascii="Arial" w:hAnsi="Arial" w:cs="Arial"/>
          <w:b/>
          <w:sz w:val="22"/>
          <w:szCs w:val="22"/>
        </w:rPr>
      </w:pPr>
      <w:r>
        <w:rPr>
          <w:rFonts w:ascii="Arial" w:hAnsi="Arial" w:cs="Arial"/>
          <w:b/>
          <w:noProof/>
          <w:sz w:val="22"/>
          <w:szCs w:val="22"/>
        </w:rPr>
        <w:lastRenderedPageBreak/>
        <w:drawing>
          <wp:inline distT="0" distB="0" distL="0" distR="0" wp14:anchorId="3421DE68" wp14:editId="259251CA">
            <wp:extent cx="5731510" cy="59772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eta core concatenate ME.emf"/>
                    <pic:cNvPicPr/>
                  </pic:nvPicPr>
                  <pic:blipFill>
                    <a:blip r:embed="rId21"/>
                    <a:stretch>
                      <a:fillRect/>
                    </a:stretch>
                  </pic:blipFill>
                  <pic:spPr>
                    <a:xfrm>
                      <a:off x="0" y="0"/>
                      <a:ext cx="5731510" cy="5977255"/>
                    </a:xfrm>
                    <a:prstGeom prst="rect">
                      <a:avLst/>
                    </a:prstGeom>
                  </pic:spPr>
                </pic:pic>
              </a:graphicData>
            </a:graphic>
          </wp:inline>
        </w:drawing>
      </w:r>
    </w:p>
    <w:p w14:paraId="313BD777" w14:textId="77777777" w:rsidR="00A174CC" w:rsidRDefault="00A174CC">
      <w:pPr>
        <w:rPr>
          <w:rFonts w:ascii="Arial" w:hAnsi="Arial" w:cs="Arial"/>
          <w:b/>
          <w:sz w:val="22"/>
          <w:szCs w:val="22"/>
        </w:rPr>
      </w:pPr>
    </w:p>
    <w:p w14:paraId="4AED4F77" w14:textId="2A713F52" w:rsidR="00F53F8A" w:rsidRPr="005B7A9A" w:rsidRDefault="00F53F8A" w:rsidP="00F53F8A">
      <w:pPr>
        <w:rPr>
          <w:rFonts w:ascii="Arial" w:hAnsi="Arial" w:cs="Arial"/>
          <w:sz w:val="22"/>
          <w:szCs w:val="22"/>
          <w:lang w:val="en-GB"/>
        </w:rPr>
      </w:pPr>
      <w:r w:rsidRPr="005B7A9A">
        <w:rPr>
          <w:rFonts w:ascii="Arial" w:hAnsi="Arial" w:cs="Arial"/>
          <w:b/>
          <w:sz w:val="22"/>
          <w:szCs w:val="22"/>
          <w:lang w:val="en-GB"/>
        </w:rPr>
        <w:t>Figure 2.</w:t>
      </w:r>
      <w:r w:rsidRPr="005B7A9A">
        <w:rPr>
          <w:rFonts w:ascii="Arial" w:hAnsi="Arial" w:cs="Arial"/>
          <w:sz w:val="22"/>
          <w:szCs w:val="22"/>
          <w:lang w:val="en-GB"/>
        </w:rPr>
        <w:t xml:space="preserve"> Relationships of betabaculovirus isolates (Table 2) inferred from the predicted amino acid sequences of baculovirus core genes. The phylogenetic tree was constructed from the concatenated MUSCLE alignments of 38 baculovirus core gene amino acid sequences by maximum evolution using the Le and Gascuel (LG) substitution matrix as implemented in MEGA X, with a gamma shape parameter of 0.85. Bootstrap values are shown for each node. Exemplar isolates of the new proposed species are listed in red font.  </w:t>
      </w:r>
    </w:p>
    <w:p w14:paraId="5FC5B90F" w14:textId="77777777" w:rsidR="00A174CC" w:rsidRDefault="00A174CC">
      <w:pPr>
        <w:rPr>
          <w:rFonts w:ascii="Arial" w:hAnsi="Arial" w:cs="Arial"/>
          <w:b/>
          <w:sz w:val="22"/>
          <w:szCs w:val="22"/>
        </w:rPr>
      </w:pPr>
    </w:p>
    <w:p w14:paraId="3F596391" w14:textId="77777777" w:rsidR="00A174CC" w:rsidRDefault="00A174CC">
      <w:pPr>
        <w:rPr>
          <w:rFonts w:ascii="Arial" w:hAnsi="Arial" w:cs="Arial"/>
          <w:b/>
          <w:sz w:val="22"/>
          <w:szCs w:val="22"/>
        </w:rPr>
      </w:pPr>
    </w:p>
    <w:p w14:paraId="125B1E6D" w14:textId="77777777" w:rsidR="00A174CC" w:rsidRDefault="00A174CC">
      <w:pPr>
        <w:rPr>
          <w:rFonts w:ascii="Arial" w:hAnsi="Arial" w:cs="Arial"/>
          <w:b/>
        </w:rPr>
      </w:pPr>
    </w:p>
    <w:p w14:paraId="4CAAE69B" w14:textId="77777777" w:rsidR="002B6F5A" w:rsidRDefault="002B6F5A">
      <w:pPr>
        <w:rPr>
          <w:rFonts w:ascii="Arial" w:hAnsi="Arial" w:cs="Arial"/>
          <w:b/>
        </w:rPr>
      </w:pPr>
    </w:p>
    <w:p w14:paraId="535DAC30" w14:textId="77777777" w:rsidR="002B6F5A" w:rsidRDefault="002B6F5A">
      <w:pPr>
        <w:rPr>
          <w:rFonts w:ascii="Arial" w:hAnsi="Arial" w:cs="Arial"/>
          <w:b/>
        </w:rPr>
      </w:pPr>
    </w:p>
    <w:p w14:paraId="4BA38C25" w14:textId="77777777" w:rsidR="002B6F5A" w:rsidRDefault="002B6F5A">
      <w:pPr>
        <w:rPr>
          <w:rFonts w:ascii="Arial" w:hAnsi="Arial" w:cs="Arial"/>
          <w:b/>
        </w:rPr>
      </w:pPr>
    </w:p>
    <w:p w14:paraId="5C44580F" w14:textId="77777777" w:rsidR="002B6F5A" w:rsidRDefault="002B6F5A">
      <w:pPr>
        <w:rPr>
          <w:rFonts w:ascii="Arial" w:hAnsi="Arial" w:cs="Arial"/>
          <w:b/>
        </w:rPr>
      </w:pPr>
    </w:p>
    <w:p w14:paraId="44F31183" w14:textId="77777777" w:rsidR="002B6F5A" w:rsidRDefault="002B6F5A">
      <w:pPr>
        <w:rPr>
          <w:rFonts w:ascii="Arial" w:hAnsi="Arial" w:cs="Arial"/>
          <w:b/>
        </w:rPr>
      </w:pPr>
    </w:p>
    <w:p w14:paraId="3BF3B52B" w14:textId="77777777" w:rsidR="002B6F5A" w:rsidRDefault="002B6F5A">
      <w:pPr>
        <w:rPr>
          <w:rFonts w:ascii="Arial" w:hAnsi="Arial" w:cs="Arial"/>
          <w:b/>
        </w:rPr>
      </w:pPr>
    </w:p>
    <w:p w14:paraId="0F79FFA7" w14:textId="77777777" w:rsidR="00CE759D" w:rsidRPr="00CE759D" w:rsidRDefault="00CE759D" w:rsidP="00CE759D">
      <w:pPr>
        <w:rPr>
          <w:rFonts w:ascii="Arial" w:hAnsi="Arial" w:cs="Arial"/>
          <w:b/>
          <w:sz w:val="22"/>
          <w:szCs w:val="22"/>
        </w:rPr>
      </w:pPr>
      <w:r w:rsidRPr="00CE759D">
        <w:rPr>
          <w:rFonts w:ascii="Arial" w:hAnsi="Arial" w:cs="Arial"/>
          <w:b/>
          <w:sz w:val="22"/>
          <w:szCs w:val="22"/>
        </w:rPr>
        <w:lastRenderedPageBreak/>
        <w:t xml:space="preserve">Table 3. </w:t>
      </w:r>
      <w:r w:rsidRPr="00443DBF">
        <w:rPr>
          <w:rFonts w:ascii="Arial" w:hAnsi="Arial" w:cs="Arial"/>
          <w:sz w:val="22"/>
          <w:szCs w:val="22"/>
        </w:rPr>
        <w:t xml:space="preserve">Ranges of pairwise Kimura-2-parameter nucleotide distances (substitutes/site) between representative isolates of proposed species and established species of </w:t>
      </w:r>
      <w:r w:rsidRPr="00443DBF">
        <w:rPr>
          <w:rFonts w:ascii="Arial" w:hAnsi="Arial" w:cs="Arial"/>
          <w:i/>
          <w:sz w:val="22"/>
          <w:szCs w:val="22"/>
        </w:rPr>
        <w:t xml:space="preserve">Alphabaculovirus </w:t>
      </w:r>
      <w:r w:rsidRPr="00443DBF">
        <w:rPr>
          <w:rFonts w:ascii="Arial" w:hAnsi="Arial" w:cs="Arial"/>
          <w:sz w:val="22"/>
          <w:szCs w:val="22"/>
        </w:rPr>
        <w:t xml:space="preserve">and </w:t>
      </w:r>
      <w:r w:rsidRPr="00443DBF">
        <w:rPr>
          <w:rFonts w:ascii="Arial" w:hAnsi="Arial" w:cs="Arial"/>
          <w:i/>
          <w:sz w:val="22"/>
          <w:szCs w:val="22"/>
        </w:rPr>
        <w:t>Betabaculovirus</w:t>
      </w:r>
      <w:r w:rsidRPr="00443DBF">
        <w:rPr>
          <w:rFonts w:ascii="Arial" w:hAnsi="Arial" w:cs="Arial"/>
          <w:sz w:val="22"/>
          <w:szCs w:val="22"/>
        </w:rPr>
        <w:t>.  Distances &gt;0.05 indicate that the viruses being compared belong to different species.</w:t>
      </w:r>
    </w:p>
    <w:tbl>
      <w:tblPr>
        <w:tblStyle w:val="TableGrid"/>
        <w:tblW w:w="0" w:type="auto"/>
        <w:tblLook w:val="04A0" w:firstRow="1" w:lastRow="0" w:firstColumn="1" w:lastColumn="0" w:noHBand="0" w:noVBand="1"/>
      </w:tblPr>
      <w:tblGrid>
        <w:gridCol w:w="4075"/>
        <w:gridCol w:w="1719"/>
        <w:gridCol w:w="1635"/>
        <w:gridCol w:w="1587"/>
      </w:tblGrid>
      <w:tr w:rsidR="00CE759D" w14:paraId="1694173C" w14:textId="77777777" w:rsidTr="00C31669">
        <w:tc>
          <w:tcPr>
            <w:tcW w:w="4225" w:type="dxa"/>
            <w:vMerge w:val="restart"/>
          </w:tcPr>
          <w:p w14:paraId="565152A7" w14:textId="77777777" w:rsidR="00CE759D" w:rsidRPr="00CE759D" w:rsidRDefault="00CE759D" w:rsidP="00C31669">
            <w:pPr>
              <w:rPr>
                <w:rFonts w:ascii="Arial" w:hAnsi="Arial" w:cs="Arial"/>
                <w:b/>
                <w:sz w:val="22"/>
                <w:szCs w:val="22"/>
              </w:rPr>
            </w:pPr>
            <w:r>
              <w:rPr>
                <w:rFonts w:ascii="Arial" w:hAnsi="Arial" w:cs="Arial"/>
                <w:b/>
                <w:sz w:val="22"/>
                <w:szCs w:val="22"/>
              </w:rPr>
              <w:t>Exemplar isolate</w:t>
            </w:r>
            <w:r w:rsidRPr="00CE759D">
              <w:rPr>
                <w:rFonts w:ascii="Arial" w:hAnsi="Arial" w:cs="Arial"/>
                <w:b/>
                <w:sz w:val="22"/>
                <w:szCs w:val="22"/>
              </w:rPr>
              <w:t xml:space="preserve"> (genus)</w:t>
            </w:r>
          </w:p>
        </w:tc>
        <w:tc>
          <w:tcPr>
            <w:tcW w:w="5125" w:type="dxa"/>
            <w:gridSpan w:val="3"/>
          </w:tcPr>
          <w:p w14:paraId="08DCB839" w14:textId="77777777" w:rsidR="00CE759D" w:rsidRPr="00CE759D" w:rsidRDefault="00CE759D" w:rsidP="00C31669">
            <w:pPr>
              <w:jc w:val="center"/>
              <w:rPr>
                <w:rFonts w:ascii="Arial" w:hAnsi="Arial" w:cs="Arial"/>
                <w:b/>
                <w:sz w:val="22"/>
                <w:szCs w:val="22"/>
              </w:rPr>
            </w:pPr>
            <w:r w:rsidRPr="00CE759D">
              <w:rPr>
                <w:rFonts w:ascii="Arial" w:hAnsi="Arial" w:cs="Arial"/>
                <w:b/>
                <w:sz w:val="22"/>
                <w:szCs w:val="22"/>
              </w:rPr>
              <w:t>Loci</w:t>
            </w:r>
          </w:p>
        </w:tc>
      </w:tr>
      <w:tr w:rsidR="00CE759D" w14:paraId="7D48AB34" w14:textId="77777777" w:rsidTr="00C31669">
        <w:tc>
          <w:tcPr>
            <w:tcW w:w="4225" w:type="dxa"/>
            <w:vMerge/>
          </w:tcPr>
          <w:p w14:paraId="4A4C18EF" w14:textId="77777777" w:rsidR="00CE759D" w:rsidRPr="00CE759D" w:rsidRDefault="00CE759D" w:rsidP="00C31669">
            <w:pPr>
              <w:rPr>
                <w:rFonts w:ascii="Arial" w:hAnsi="Arial" w:cs="Arial"/>
                <w:b/>
                <w:sz w:val="22"/>
                <w:szCs w:val="22"/>
              </w:rPr>
            </w:pPr>
          </w:p>
        </w:tc>
        <w:tc>
          <w:tcPr>
            <w:tcW w:w="1800" w:type="dxa"/>
          </w:tcPr>
          <w:p w14:paraId="6465753E" w14:textId="77777777" w:rsidR="00CE759D" w:rsidRPr="00CE759D" w:rsidRDefault="00CE759D" w:rsidP="00C31669">
            <w:pPr>
              <w:rPr>
                <w:rFonts w:ascii="Arial" w:hAnsi="Arial" w:cs="Arial"/>
                <w:b/>
                <w:i/>
                <w:sz w:val="22"/>
                <w:szCs w:val="22"/>
              </w:rPr>
            </w:pPr>
            <w:r w:rsidRPr="00CE759D">
              <w:rPr>
                <w:rFonts w:ascii="Arial" w:hAnsi="Arial" w:cs="Arial"/>
                <w:b/>
                <w:i/>
                <w:sz w:val="22"/>
                <w:szCs w:val="22"/>
              </w:rPr>
              <w:t>lef-8</w:t>
            </w:r>
          </w:p>
        </w:tc>
        <w:tc>
          <w:tcPr>
            <w:tcW w:w="1710" w:type="dxa"/>
          </w:tcPr>
          <w:p w14:paraId="234FC55C" w14:textId="77777777" w:rsidR="00CE759D" w:rsidRPr="00CE759D" w:rsidRDefault="00CE759D" w:rsidP="00C31669">
            <w:pPr>
              <w:rPr>
                <w:rFonts w:ascii="Arial" w:hAnsi="Arial" w:cs="Arial"/>
                <w:b/>
                <w:sz w:val="22"/>
                <w:szCs w:val="22"/>
              </w:rPr>
            </w:pPr>
            <w:r w:rsidRPr="00CE759D">
              <w:rPr>
                <w:rFonts w:ascii="Arial" w:hAnsi="Arial" w:cs="Arial"/>
                <w:b/>
                <w:i/>
                <w:sz w:val="22"/>
                <w:szCs w:val="22"/>
              </w:rPr>
              <w:t>lef-9</w:t>
            </w:r>
          </w:p>
        </w:tc>
        <w:tc>
          <w:tcPr>
            <w:tcW w:w="1615" w:type="dxa"/>
          </w:tcPr>
          <w:p w14:paraId="46531B3C" w14:textId="77777777" w:rsidR="00CE759D" w:rsidRPr="00CE759D" w:rsidRDefault="00CE759D" w:rsidP="00C31669">
            <w:pPr>
              <w:rPr>
                <w:rFonts w:ascii="Arial" w:hAnsi="Arial" w:cs="Arial"/>
                <w:b/>
                <w:sz w:val="22"/>
                <w:szCs w:val="22"/>
              </w:rPr>
            </w:pPr>
            <w:r w:rsidRPr="00CE759D">
              <w:rPr>
                <w:rFonts w:ascii="Arial" w:hAnsi="Arial" w:cs="Arial"/>
                <w:b/>
                <w:i/>
                <w:sz w:val="22"/>
                <w:szCs w:val="22"/>
              </w:rPr>
              <w:t>polh</w:t>
            </w:r>
            <w:r w:rsidRPr="00CE759D">
              <w:rPr>
                <w:rFonts w:ascii="Arial" w:hAnsi="Arial" w:cs="Arial"/>
                <w:b/>
                <w:sz w:val="22"/>
                <w:szCs w:val="22"/>
              </w:rPr>
              <w:t>/</w:t>
            </w:r>
            <w:r w:rsidRPr="00CE759D">
              <w:rPr>
                <w:rFonts w:ascii="Arial" w:hAnsi="Arial" w:cs="Arial"/>
                <w:b/>
                <w:i/>
                <w:sz w:val="22"/>
                <w:szCs w:val="22"/>
              </w:rPr>
              <w:t>gran</w:t>
            </w:r>
          </w:p>
        </w:tc>
      </w:tr>
      <w:tr w:rsidR="00CE759D" w14:paraId="1D722F68" w14:textId="77777777" w:rsidTr="00C31669">
        <w:tc>
          <w:tcPr>
            <w:tcW w:w="4225" w:type="dxa"/>
          </w:tcPr>
          <w:p w14:paraId="67DCE4FF" w14:textId="77777777" w:rsidR="00CE759D" w:rsidRPr="00CE759D" w:rsidRDefault="00CE759D" w:rsidP="00C31669">
            <w:pPr>
              <w:rPr>
                <w:rFonts w:ascii="Arial" w:hAnsi="Arial" w:cs="Arial"/>
                <w:sz w:val="22"/>
                <w:szCs w:val="22"/>
              </w:rPr>
            </w:pPr>
            <w:r w:rsidRPr="00CE759D">
              <w:rPr>
                <w:rFonts w:ascii="Arial" w:hAnsi="Arial" w:cs="Arial"/>
                <w:sz w:val="22"/>
                <w:szCs w:val="22"/>
              </w:rPr>
              <w:t>ArdiNPV-424 (</w:t>
            </w:r>
            <w:r w:rsidRPr="00CE759D">
              <w:rPr>
                <w:rFonts w:ascii="Arial" w:hAnsi="Arial" w:cs="Arial"/>
                <w:i/>
                <w:sz w:val="22"/>
                <w:szCs w:val="22"/>
              </w:rPr>
              <w:t>Alphabaculovirus</w:t>
            </w:r>
            <w:r w:rsidRPr="00CE759D">
              <w:rPr>
                <w:rFonts w:ascii="Arial" w:hAnsi="Arial" w:cs="Arial"/>
                <w:sz w:val="22"/>
                <w:szCs w:val="22"/>
              </w:rPr>
              <w:t>)</w:t>
            </w:r>
          </w:p>
        </w:tc>
        <w:tc>
          <w:tcPr>
            <w:tcW w:w="1800" w:type="dxa"/>
          </w:tcPr>
          <w:p w14:paraId="2049F543" w14:textId="77777777" w:rsidR="00CE759D" w:rsidRPr="00CE759D" w:rsidRDefault="00CE759D" w:rsidP="00C31669">
            <w:pPr>
              <w:rPr>
                <w:rFonts w:ascii="Arial" w:hAnsi="Arial" w:cs="Arial"/>
                <w:sz w:val="22"/>
                <w:szCs w:val="22"/>
              </w:rPr>
            </w:pPr>
            <w:r w:rsidRPr="00CE759D">
              <w:rPr>
                <w:rFonts w:ascii="Arial" w:hAnsi="Arial" w:cs="Arial"/>
                <w:sz w:val="22"/>
                <w:szCs w:val="22"/>
              </w:rPr>
              <w:t>0.38 – 1.38</w:t>
            </w:r>
          </w:p>
        </w:tc>
        <w:tc>
          <w:tcPr>
            <w:tcW w:w="1710" w:type="dxa"/>
          </w:tcPr>
          <w:p w14:paraId="5052D106" w14:textId="77777777" w:rsidR="00CE759D" w:rsidRPr="00CE759D" w:rsidRDefault="00CE759D" w:rsidP="00C31669">
            <w:pPr>
              <w:rPr>
                <w:rFonts w:ascii="Arial" w:hAnsi="Arial" w:cs="Arial"/>
                <w:sz w:val="22"/>
                <w:szCs w:val="22"/>
              </w:rPr>
            </w:pPr>
            <w:r w:rsidRPr="00CE759D">
              <w:rPr>
                <w:rFonts w:ascii="Arial" w:hAnsi="Arial" w:cs="Arial"/>
                <w:sz w:val="22"/>
                <w:szCs w:val="22"/>
              </w:rPr>
              <w:t>0.20 – 0.92</w:t>
            </w:r>
          </w:p>
        </w:tc>
        <w:tc>
          <w:tcPr>
            <w:tcW w:w="1615" w:type="dxa"/>
          </w:tcPr>
          <w:p w14:paraId="1429AA2D" w14:textId="77777777" w:rsidR="00CE759D" w:rsidRPr="00CE759D" w:rsidRDefault="00CE759D" w:rsidP="00C31669">
            <w:pPr>
              <w:rPr>
                <w:rFonts w:ascii="Arial" w:hAnsi="Arial" w:cs="Arial"/>
                <w:sz w:val="22"/>
                <w:szCs w:val="22"/>
              </w:rPr>
            </w:pPr>
            <w:r w:rsidRPr="00CE759D">
              <w:rPr>
                <w:rFonts w:ascii="Arial" w:hAnsi="Arial" w:cs="Arial"/>
                <w:sz w:val="22"/>
                <w:szCs w:val="22"/>
              </w:rPr>
              <w:t>0.25 – 0.45</w:t>
            </w:r>
          </w:p>
        </w:tc>
      </w:tr>
      <w:tr w:rsidR="00CE759D" w14:paraId="1AFD77DE" w14:textId="77777777" w:rsidTr="00C31669">
        <w:tc>
          <w:tcPr>
            <w:tcW w:w="4225" w:type="dxa"/>
          </w:tcPr>
          <w:p w14:paraId="40915EF4" w14:textId="77777777" w:rsidR="00CE759D" w:rsidRPr="00CE759D" w:rsidRDefault="00CE759D" w:rsidP="00C31669">
            <w:pPr>
              <w:rPr>
                <w:rFonts w:ascii="Arial" w:hAnsi="Arial" w:cs="Arial"/>
                <w:sz w:val="22"/>
                <w:szCs w:val="22"/>
              </w:rPr>
            </w:pPr>
            <w:r w:rsidRPr="00CE759D">
              <w:rPr>
                <w:rFonts w:ascii="Arial" w:hAnsi="Arial" w:cs="Arial"/>
                <w:sz w:val="22"/>
                <w:szCs w:val="22"/>
              </w:rPr>
              <w:t>DijuNPV_Araguari-MG (</w:t>
            </w:r>
            <w:r w:rsidRPr="00CE759D">
              <w:rPr>
                <w:rFonts w:ascii="Arial" w:hAnsi="Arial" w:cs="Arial"/>
                <w:i/>
                <w:sz w:val="22"/>
                <w:szCs w:val="22"/>
              </w:rPr>
              <w:t>Alphabaculovirus</w:t>
            </w:r>
            <w:r w:rsidRPr="00CE759D">
              <w:rPr>
                <w:rFonts w:ascii="Arial" w:hAnsi="Arial" w:cs="Arial"/>
                <w:sz w:val="22"/>
                <w:szCs w:val="22"/>
              </w:rPr>
              <w:t>)</w:t>
            </w:r>
          </w:p>
        </w:tc>
        <w:tc>
          <w:tcPr>
            <w:tcW w:w="1800" w:type="dxa"/>
          </w:tcPr>
          <w:p w14:paraId="23F49CFF" w14:textId="77777777" w:rsidR="00CE759D" w:rsidRPr="00CE759D" w:rsidRDefault="00CE759D" w:rsidP="00C31669">
            <w:pPr>
              <w:rPr>
                <w:rFonts w:ascii="Arial" w:hAnsi="Arial" w:cs="Arial"/>
                <w:sz w:val="22"/>
                <w:szCs w:val="22"/>
              </w:rPr>
            </w:pPr>
            <w:r w:rsidRPr="00CE759D">
              <w:rPr>
                <w:rFonts w:ascii="Arial" w:hAnsi="Arial" w:cs="Arial"/>
                <w:sz w:val="22"/>
                <w:szCs w:val="22"/>
              </w:rPr>
              <w:t>0.21 – 1.71</w:t>
            </w:r>
          </w:p>
        </w:tc>
        <w:tc>
          <w:tcPr>
            <w:tcW w:w="1710" w:type="dxa"/>
          </w:tcPr>
          <w:p w14:paraId="7A379AC1" w14:textId="77777777" w:rsidR="00CE759D" w:rsidRPr="00CE759D" w:rsidRDefault="00CE759D" w:rsidP="00C31669">
            <w:pPr>
              <w:rPr>
                <w:rFonts w:ascii="Arial" w:hAnsi="Arial" w:cs="Arial"/>
                <w:sz w:val="22"/>
                <w:szCs w:val="22"/>
              </w:rPr>
            </w:pPr>
            <w:r w:rsidRPr="00CE759D">
              <w:rPr>
                <w:rFonts w:ascii="Arial" w:hAnsi="Arial" w:cs="Arial"/>
                <w:sz w:val="22"/>
                <w:szCs w:val="22"/>
              </w:rPr>
              <w:t>0.12 – 1.23</w:t>
            </w:r>
          </w:p>
        </w:tc>
        <w:tc>
          <w:tcPr>
            <w:tcW w:w="1615" w:type="dxa"/>
          </w:tcPr>
          <w:p w14:paraId="4238E030" w14:textId="77777777" w:rsidR="00CE759D" w:rsidRPr="00CE759D" w:rsidRDefault="00CE759D" w:rsidP="00C31669">
            <w:pPr>
              <w:rPr>
                <w:rFonts w:ascii="Arial" w:hAnsi="Arial" w:cs="Arial"/>
                <w:sz w:val="22"/>
                <w:szCs w:val="22"/>
              </w:rPr>
            </w:pPr>
            <w:r w:rsidRPr="00CE759D">
              <w:rPr>
                <w:rFonts w:ascii="Arial" w:hAnsi="Arial" w:cs="Arial"/>
                <w:sz w:val="22"/>
                <w:szCs w:val="22"/>
              </w:rPr>
              <w:t>0.15 – 0.50</w:t>
            </w:r>
          </w:p>
        </w:tc>
      </w:tr>
      <w:tr w:rsidR="00CE759D" w14:paraId="691E5204" w14:textId="77777777" w:rsidTr="00C31669">
        <w:tc>
          <w:tcPr>
            <w:tcW w:w="4225" w:type="dxa"/>
          </w:tcPr>
          <w:p w14:paraId="08EC3EBE" w14:textId="77777777" w:rsidR="00CE759D" w:rsidRPr="00CE759D" w:rsidRDefault="00CE759D" w:rsidP="00C31669">
            <w:pPr>
              <w:rPr>
                <w:rFonts w:ascii="Arial" w:hAnsi="Arial" w:cs="Arial"/>
                <w:sz w:val="22"/>
                <w:szCs w:val="22"/>
              </w:rPr>
            </w:pPr>
            <w:r w:rsidRPr="00CE759D">
              <w:rPr>
                <w:rFonts w:ascii="Arial" w:hAnsi="Arial" w:cs="Arial"/>
                <w:sz w:val="22"/>
                <w:szCs w:val="22"/>
              </w:rPr>
              <w:t>RanuNPV-VPN54 (</w:t>
            </w:r>
            <w:r w:rsidRPr="00CE759D">
              <w:rPr>
                <w:rFonts w:ascii="Arial" w:hAnsi="Arial" w:cs="Arial"/>
                <w:i/>
                <w:sz w:val="22"/>
                <w:szCs w:val="22"/>
              </w:rPr>
              <w:t>Alphabaculovirus</w:t>
            </w:r>
            <w:r w:rsidRPr="00CE759D">
              <w:rPr>
                <w:rFonts w:ascii="Arial" w:hAnsi="Arial" w:cs="Arial"/>
                <w:sz w:val="22"/>
                <w:szCs w:val="22"/>
              </w:rPr>
              <w:t>)</w:t>
            </w:r>
          </w:p>
        </w:tc>
        <w:tc>
          <w:tcPr>
            <w:tcW w:w="1800" w:type="dxa"/>
          </w:tcPr>
          <w:p w14:paraId="6A2FB040" w14:textId="77777777" w:rsidR="00CE759D" w:rsidRPr="00CE759D" w:rsidRDefault="00CE759D" w:rsidP="00C31669">
            <w:pPr>
              <w:rPr>
                <w:rFonts w:ascii="Arial" w:hAnsi="Arial" w:cs="Arial"/>
                <w:sz w:val="22"/>
                <w:szCs w:val="22"/>
              </w:rPr>
            </w:pPr>
            <w:r w:rsidRPr="00CE759D">
              <w:rPr>
                <w:rFonts w:ascii="Arial" w:hAnsi="Arial" w:cs="Arial"/>
                <w:sz w:val="22"/>
                <w:szCs w:val="22"/>
              </w:rPr>
              <w:t>0.80 – 1.75</w:t>
            </w:r>
          </w:p>
        </w:tc>
        <w:tc>
          <w:tcPr>
            <w:tcW w:w="1710" w:type="dxa"/>
          </w:tcPr>
          <w:p w14:paraId="42896E0D" w14:textId="77777777" w:rsidR="00CE759D" w:rsidRPr="00CE759D" w:rsidRDefault="00CE759D" w:rsidP="00C31669">
            <w:pPr>
              <w:rPr>
                <w:rFonts w:ascii="Arial" w:hAnsi="Arial" w:cs="Arial"/>
                <w:sz w:val="22"/>
                <w:szCs w:val="22"/>
              </w:rPr>
            </w:pPr>
            <w:r w:rsidRPr="00CE759D">
              <w:rPr>
                <w:rFonts w:ascii="Arial" w:hAnsi="Arial" w:cs="Arial"/>
                <w:sz w:val="22"/>
                <w:szCs w:val="22"/>
              </w:rPr>
              <w:t>0.35 – 0.97</w:t>
            </w:r>
          </w:p>
        </w:tc>
        <w:tc>
          <w:tcPr>
            <w:tcW w:w="1615" w:type="dxa"/>
          </w:tcPr>
          <w:p w14:paraId="2D4FCAA8" w14:textId="77777777" w:rsidR="00CE759D" w:rsidRPr="00CE759D" w:rsidRDefault="00CE759D" w:rsidP="00C31669">
            <w:pPr>
              <w:rPr>
                <w:rFonts w:ascii="Arial" w:hAnsi="Arial" w:cs="Arial"/>
                <w:sz w:val="22"/>
                <w:szCs w:val="22"/>
              </w:rPr>
            </w:pPr>
            <w:r w:rsidRPr="00CE759D">
              <w:rPr>
                <w:rFonts w:ascii="Arial" w:hAnsi="Arial" w:cs="Arial"/>
                <w:sz w:val="22"/>
                <w:szCs w:val="22"/>
              </w:rPr>
              <w:t>0.18 – 0.42</w:t>
            </w:r>
          </w:p>
        </w:tc>
      </w:tr>
      <w:tr w:rsidR="00CE759D" w14:paraId="284318FE" w14:textId="77777777" w:rsidTr="00C31669">
        <w:tc>
          <w:tcPr>
            <w:tcW w:w="4225" w:type="dxa"/>
          </w:tcPr>
          <w:p w14:paraId="4B3D4C21" w14:textId="77777777" w:rsidR="00CE759D" w:rsidRPr="00CE759D" w:rsidRDefault="00CE759D" w:rsidP="00C31669">
            <w:pPr>
              <w:rPr>
                <w:rFonts w:ascii="Arial" w:hAnsi="Arial" w:cs="Arial"/>
                <w:sz w:val="22"/>
                <w:szCs w:val="22"/>
              </w:rPr>
            </w:pPr>
            <w:r w:rsidRPr="00CE759D">
              <w:rPr>
                <w:rFonts w:ascii="Arial" w:hAnsi="Arial" w:cs="Arial"/>
                <w:sz w:val="22"/>
                <w:szCs w:val="22"/>
              </w:rPr>
              <w:t>SperNPV-CNPSo-165 (</w:t>
            </w:r>
            <w:r w:rsidRPr="00CE759D">
              <w:rPr>
                <w:rFonts w:ascii="Arial" w:hAnsi="Arial" w:cs="Arial"/>
                <w:i/>
                <w:sz w:val="22"/>
                <w:szCs w:val="22"/>
              </w:rPr>
              <w:t>Alphabaculovirus</w:t>
            </w:r>
            <w:r w:rsidRPr="00CE759D">
              <w:rPr>
                <w:rFonts w:ascii="Arial" w:hAnsi="Arial" w:cs="Arial"/>
                <w:sz w:val="22"/>
                <w:szCs w:val="22"/>
              </w:rPr>
              <w:t>)</w:t>
            </w:r>
          </w:p>
        </w:tc>
        <w:tc>
          <w:tcPr>
            <w:tcW w:w="1800" w:type="dxa"/>
          </w:tcPr>
          <w:p w14:paraId="099E5E51" w14:textId="77777777" w:rsidR="00CE759D" w:rsidRPr="00CE759D" w:rsidRDefault="00CE759D" w:rsidP="00C31669">
            <w:pPr>
              <w:rPr>
                <w:rFonts w:ascii="Arial" w:hAnsi="Arial" w:cs="Arial"/>
                <w:sz w:val="22"/>
                <w:szCs w:val="22"/>
              </w:rPr>
            </w:pPr>
            <w:r w:rsidRPr="00CE759D">
              <w:rPr>
                <w:rFonts w:ascii="Arial" w:hAnsi="Arial" w:cs="Arial"/>
                <w:sz w:val="22"/>
                <w:szCs w:val="22"/>
              </w:rPr>
              <w:t>0.36 – 1.47</w:t>
            </w:r>
          </w:p>
        </w:tc>
        <w:tc>
          <w:tcPr>
            <w:tcW w:w="1710" w:type="dxa"/>
          </w:tcPr>
          <w:p w14:paraId="1B94F21D" w14:textId="77777777" w:rsidR="00CE759D" w:rsidRPr="00CE759D" w:rsidRDefault="00CE759D" w:rsidP="00C31669">
            <w:pPr>
              <w:rPr>
                <w:rFonts w:ascii="Arial" w:hAnsi="Arial" w:cs="Arial"/>
                <w:sz w:val="22"/>
                <w:szCs w:val="22"/>
              </w:rPr>
            </w:pPr>
            <w:r w:rsidRPr="00CE759D">
              <w:rPr>
                <w:rFonts w:ascii="Arial" w:hAnsi="Arial" w:cs="Arial"/>
                <w:sz w:val="22"/>
                <w:szCs w:val="22"/>
              </w:rPr>
              <w:t>0.17 – 0.89</w:t>
            </w:r>
          </w:p>
        </w:tc>
        <w:tc>
          <w:tcPr>
            <w:tcW w:w="1615" w:type="dxa"/>
          </w:tcPr>
          <w:p w14:paraId="3C190E37" w14:textId="77777777" w:rsidR="00CE759D" w:rsidRPr="00CE759D" w:rsidRDefault="00CE759D" w:rsidP="00C31669">
            <w:pPr>
              <w:rPr>
                <w:rFonts w:ascii="Arial" w:hAnsi="Arial" w:cs="Arial"/>
                <w:sz w:val="22"/>
                <w:szCs w:val="22"/>
              </w:rPr>
            </w:pPr>
            <w:r w:rsidRPr="00CE759D">
              <w:rPr>
                <w:rFonts w:ascii="Arial" w:hAnsi="Arial" w:cs="Arial"/>
                <w:sz w:val="22"/>
                <w:szCs w:val="22"/>
              </w:rPr>
              <w:t>0.12 – 0.51</w:t>
            </w:r>
          </w:p>
        </w:tc>
      </w:tr>
      <w:tr w:rsidR="00CE759D" w14:paraId="50E2F06D" w14:textId="77777777" w:rsidTr="00C31669">
        <w:tc>
          <w:tcPr>
            <w:tcW w:w="4225" w:type="dxa"/>
          </w:tcPr>
          <w:p w14:paraId="312286EA" w14:textId="77777777" w:rsidR="00CE759D" w:rsidRPr="00CE759D" w:rsidRDefault="00CE759D" w:rsidP="00C31669">
            <w:pPr>
              <w:rPr>
                <w:rFonts w:ascii="Arial" w:hAnsi="Arial" w:cs="Arial"/>
                <w:sz w:val="22"/>
                <w:szCs w:val="22"/>
              </w:rPr>
            </w:pPr>
            <w:r w:rsidRPr="00CE759D">
              <w:rPr>
                <w:rFonts w:ascii="Arial" w:hAnsi="Arial" w:cs="Arial"/>
                <w:sz w:val="22"/>
                <w:szCs w:val="22"/>
              </w:rPr>
              <w:t>HycuGV-Hc1 (</w:t>
            </w:r>
            <w:r w:rsidRPr="00CE759D">
              <w:rPr>
                <w:rFonts w:ascii="Arial" w:hAnsi="Arial" w:cs="Arial"/>
                <w:i/>
                <w:sz w:val="22"/>
                <w:szCs w:val="22"/>
              </w:rPr>
              <w:t>Betabaculovirus</w:t>
            </w:r>
            <w:r w:rsidRPr="00CE759D">
              <w:rPr>
                <w:rFonts w:ascii="Arial" w:hAnsi="Arial" w:cs="Arial"/>
                <w:sz w:val="22"/>
                <w:szCs w:val="22"/>
              </w:rPr>
              <w:t>)</w:t>
            </w:r>
          </w:p>
        </w:tc>
        <w:tc>
          <w:tcPr>
            <w:tcW w:w="1800" w:type="dxa"/>
          </w:tcPr>
          <w:p w14:paraId="149E9328" w14:textId="77777777" w:rsidR="00CE759D" w:rsidRPr="00CE759D" w:rsidRDefault="00CE759D" w:rsidP="00C31669">
            <w:pPr>
              <w:rPr>
                <w:rFonts w:ascii="Arial" w:hAnsi="Arial" w:cs="Arial"/>
                <w:sz w:val="22"/>
                <w:szCs w:val="22"/>
              </w:rPr>
            </w:pPr>
            <w:r w:rsidRPr="00CE759D">
              <w:rPr>
                <w:rFonts w:ascii="Arial" w:hAnsi="Arial" w:cs="Arial"/>
                <w:sz w:val="22"/>
                <w:szCs w:val="22"/>
              </w:rPr>
              <w:t>0.76 – 1.61</w:t>
            </w:r>
          </w:p>
        </w:tc>
        <w:tc>
          <w:tcPr>
            <w:tcW w:w="1710" w:type="dxa"/>
          </w:tcPr>
          <w:p w14:paraId="22801856" w14:textId="77777777" w:rsidR="00CE759D" w:rsidRPr="00CE759D" w:rsidRDefault="00CE759D" w:rsidP="00C31669">
            <w:pPr>
              <w:rPr>
                <w:rFonts w:ascii="Arial" w:hAnsi="Arial" w:cs="Arial"/>
                <w:sz w:val="22"/>
                <w:szCs w:val="22"/>
              </w:rPr>
            </w:pPr>
            <w:r w:rsidRPr="00CE759D">
              <w:rPr>
                <w:rFonts w:ascii="Arial" w:hAnsi="Arial" w:cs="Arial"/>
                <w:sz w:val="22"/>
                <w:szCs w:val="22"/>
              </w:rPr>
              <w:t>0.55 – 0.77</w:t>
            </w:r>
          </w:p>
        </w:tc>
        <w:tc>
          <w:tcPr>
            <w:tcW w:w="1615" w:type="dxa"/>
          </w:tcPr>
          <w:p w14:paraId="27325490" w14:textId="77777777" w:rsidR="00CE759D" w:rsidRPr="00CE759D" w:rsidRDefault="00CE759D" w:rsidP="00C31669">
            <w:pPr>
              <w:rPr>
                <w:rFonts w:ascii="Arial" w:hAnsi="Arial" w:cs="Arial"/>
                <w:sz w:val="22"/>
                <w:szCs w:val="22"/>
              </w:rPr>
            </w:pPr>
            <w:r w:rsidRPr="00CE759D">
              <w:rPr>
                <w:rFonts w:ascii="Arial" w:hAnsi="Arial" w:cs="Arial"/>
                <w:sz w:val="22"/>
                <w:szCs w:val="22"/>
              </w:rPr>
              <w:t>0.46 – 0.65</w:t>
            </w:r>
          </w:p>
        </w:tc>
      </w:tr>
      <w:tr w:rsidR="00CE759D" w14:paraId="659CC443" w14:textId="77777777" w:rsidTr="00C31669">
        <w:tc>
          <w:tcPr>
            <w:tcW w:w="4225" w:type="dxa"/>
          </w:tcPr>
          <w:p w14:paraId="2D2E76D1" w14:textId="77777777" w:rsidR="00CE759D" w:rsidRPr="00CE759D" w:rsidRDefault="00CE759D" w:rsidP="00C31669">
            <w:pPr>
              <w:rPr>
                <w:rFonts w:ascii="Arial" w:hAnsi="Arial" w:cs="Arial"/>
                <w:sz w:val="22"/>
                <w:szCs w:val="22"/>
              </w:rPr>
            </w:pPr>
            <w:r w:rsidRPr="00CE759D">
              <w:rPr>
                <w:rFonts w:ascii="Arial" w:hAnsi="Arial" w:cs="Arial"/>
                <w:sz w:val="22"/>
                <w:szCs w:val="22"/>
              </w:rPr>
              <w:t>MaphGV-IOZ01 (</w:t>
            </w:r>
            <w:r w:rsidRPr="00CE759D">
              <w:rPr>
                <w:rFonts w:ascii="Arial" w:hAnsi="Arial" w:cs="Arial"/>
                <w:i/>
                <w:sz w:val="22"/>
                <w:szCs w:val="22"/>
              </w:rPr>
              <w:t>Betabaculovirus</w:t>
            </w:r>
            <w:r w:rsidRPr="00CE759D">
              <w:rPr>
                <w:rFonts w:ascii="Arial" w:hAnsi="Arial" w:cs="Arial"/>
                <w:sz w:val="22"/>
                <w:szCs w:val="22"/>
              </w:rPr>
              <w:t>)</w:t>
            </w:r>
          </w:p>
        </w:tc>
        <w:tc>
          <w:tcPr>
            <w:tcW w:w="1800" w:type="dxa"/>
          </w:tcPr>
          <w:p w14:paraId="6A90F502" w14:textId="77777777" w:rsidR="00CE759D" w:rsidRPr="00CE759D" w:rsidRDefault="00CE759D" w:rsidP="00C31669">
            <w:pPr>
              <w:rPr>
                <w:rFonts w:ascii="Arial" w:hAnsi="Arial" w:cs="Arial"/>
                <w:sz w:val="22"/>
                <w:szCs w:val="22"/>
              </w:rPr>
            </w:pPr>
            <w:r w:rsidRPr="00CE759D">
              <w:rPr>
                <w:rFonts w:ascii="Arial" w:hAnsi="Arial" w:cs="Arial"/>
                <w:sz w:val="22"/>
                <w:szCs w:val="22"/>
              </w:rPr>
              <w:t>0.64 – 1.20</w:t>
            </w:r>
          </w:p>
        </w:tc>
        <w:tc>
          <w:tcPr>
            <w:tcW w:w="1710" w:type="dxa"/>
          </w:tcPr>
          <w:p w14:paraId="561439B2" w14:textId="77777777" w:rsidR="00CE759D" w:rsidRPr="00CE759D" w:rsidRDefault="00CE759D" w:rsidP="00C31669">
            <w:pPr>
              <w:rPr>
                <w:rFonts w:ascii="Arial" w:hAnsi="Arial" w:cs="Arial"/>
                <w:sz w:val="22"/>
                <w:szCs w:val="22"/>
              </w:rPr>
            </w:pPr>
            <w:r w:rsidRPr="00CE759D">
              <w:rPr>
                <w:rFonts w:ascii="Arial" w:hAnsi="Arial" w:cs="Arial"/>
                <w:sz w:val="22"/>
                <w:szCs w:val="22"/>
              </w:rPr>
              <w:t>0.37 – 0.77</w:t>
            </w:r>
          </w:p>
        </w:tc>
        <w:tc>
          <w:tcPr>
            <w:tcW w:w="1615" w:type="dxa"/>
          </w:tcPr>
          <w:p w14:paraId="60F6580D" w14:textId="77777777" w:rsidR="00CE759D" w:rsidRPr="00CE759D" w:rsidRDefault="00CE759D" w:rsidP="00C31669">
            <w:pPr>
              <w:rPr>
                <w:rFonts w:ascii="Arial" w:hAnsi="Arial" w:cs="Arial"/>
                <w:sz w:val="22"/>
                <w:szCs w:val="22"/>
              </w:rPr>
            </w:pPr>
            <w:r w:rsidRPr="00CE759D">
              <w:rPr>
                <w:rFonts w:ascii="Arial" w:hAnsi="Arial" w:cs="Arial"/>
                <w:sz w:val="22"/>
                <w:szCs w:val="22"/>
              </w:rPr>
              <w:t>0.21 – 0.44</w:t>
            </w:r>
          </w:p>
        </w:tc>
      </w:tr>
    </w:tbl>
    <w:p w14:paraId="4A221A80" w14:textId="77777777" w:rsidR="00CE759D" w:rsidRPr="005D51E4" w:rsidRDefault="00CE759D" w:rsidP="00CE759D"/>
    <w:p w14:paraId="195F8A60" w14:textId="77777777" w:rsidR="00CE759D" w:rsidRDefault="00CE759D">
      <w:pPr>
        <w:rPr>
          <w:rFonts w:ascii="Arial" w:hAnsi="Arial" w:cs="Arial"/>
          <w:b/>
        </w:rPr>
      </w:pPr>
    </w:p>
    <w:p w14:paraId="014C519B" w14:textId="77777777" w:rsidR="00A174CC" w:rsidRDefault="008815EE">
      <w:pPr>
        <w:spacing w:before="120" w:after="120"/>
        <w:rPr>
          <w:rFonts w:ascii="Arial" w:hAnsi="Arial" w:cs="Arial"/>
          <w:b/>
        </w:rPr>
      </w:pPr>
      <w:r>
        <w:rPr>
          <w:rFonts w:ascii="Arial" w:hAnsi="Arial" w:cs="Arial"/>
          <w:b/>
        </w:rPr>
        <w:t>References</w:t>
      </w:r>
    </w:p>
    <w:p w14:paraId="181EA2B2" w14:textId="271D49F1"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1.</w:t>
      </w:r>
      <w:r w:rsidRPr="00DE27EE">
        <w:rPr>
          <w:rFonts w:ascii="Arial" w:hAnsi="Arial" w:cs="Arial"/>
          <w:sz w:val="20"/>
          <w:szCs w:val="20"/>
        </w:rPr>
        <w:tab/>
        <w:t xml:space="preserve">Garavaglia MJ, Miele SA, Iserte JA, Belaich MN, Ghiringhelli PD (2012) The </w:t>
      </w:r>
      <w:r w:rsidRPr="00203A7D">
        <w:rPr>
          <w:rFonts w:ascii="Arial" w:hAnsi="Arial" w:cs="Arial"/>
          <w:i/>
          <w:sz w:val="20"/>
          <w:szCs w:val="20"/>
        </w:rPr>
        <w:t>ac53</w:t>
      </w:r>
      <w:r w:rsidRPr="00DE27EE">
        <w:rPr>
          <w:rFonts w:ascii="Arial" w:hAnsi="Arial" w:cs="Arial"/>
          <w:sz w:val="20"/>
          <w:szCs w:val="20"/>
        </w:rPr>
        <w:t xml:space="preserve">, </w:t>
      </w:r>
      <w:r w:rsidRPr="00203A7D">
        <w:rPr>
          <w:rFonts w:ascii="Arial" w:hAnsi="Arial" w:cs="Arial"/>
          <w:i/>
          <w:sz w:val="20"/>
          <w:szCs w:val="20"/>
        </w:rPr>
        <w:t>ac78</w:t>
      </w:r>
      <w:r w:rsidRPr="00DE27EE">
        <w:rPr>
          <w:rFonts w:ascii="Arial" w:hAnsi="Arial" w:cs="Arial"/>
          <w:sz w:val="20"/>
          <w:szCs w:val="20"/>
        </w:rPr>
        <w:t xml:space="preserve">, </w:t>
      </w:r>
      <w:r w:rsidRPr="00203A7D">
        <w:rPr>
          <w:rFonts w:ascii="Arial" w:hAnsi="Arial" w:cs="Arial"/>
          <w:i/>
          <w:sz w:val="20"/>
          <w:szCs w:val="20"/>
        </w:rPr>
        <w:t>ac101</w:t>
      </w:r>
      <w:r w:rsidRPr="00DE27EE">
        <w:rPr>
          <w:rFonts w:ascii="Arial" w:hAnsi="Arial" w:cs="Arial"/>
          <w:sz w:val="20"/>
          <w:szCs w:val="20"/>
        </w:rPr>
        <w:t xml:space="preserve">, and </w:t>
      </w:r>
      <w:r w:rsidRPr="00203A7D">
        <w:rPr>
          <w:rFonts w:ascii="Arial" w:hAnsi="Arial" w:cs="Arial"/>
          <w:i/>
          <w:sz w:val="20"/>
          <w:szCs w:val="20"/>
        </w:rPr>
        <w:t>ac103</w:t>
      </w:r>
      <w:r w:rsidRPr="00DE27EE">
        <w:rPr>
          <w:rFonts w:ascii="Arial" w:hAnsi="Arial" w:cs="Arial"/>
          <w:sz w:val="20"/>
          <w:szCs w:val="20"/>
        </w:rPr>
        <w:t xml:space="preserve"> genes are newly discovered core genes in the family </w:t>
      </w:r>
      <w:r w:rsidRPr="00203A7D">
        <w:rPr>
          <w:rFonts w:ascii="Arial" w:hAnsi="Arial" w:cs="Arial"/>
          <w:i/>
          <w:sz w:val="20"/>
          <w:szCs w:val="20"/>
        </w:rPr>
        <w:t>Baculoviridae</w:t>
      </w:r>
      <w:r w:rsidRPr="00DE27EE">
        <w:rPr>
          <w:rFonts w:ascii="Arial" w:hAnsi="Arial" w:cs="Arial"/>
          <w:sz w:val="20"/>
          <w:szCs w:val="20"/>
        </w:rPr>
        <w:t>. J Virol 86:12069-12079</w:t>
      </w:r>
      <w:r w:rsidR="003145D4" w:rsidRPr="00DE27EE">
        <w:rPr>
          <w:rFonts w:ascii="Arial" w:hAnsi="Arial" w:cs="Arial"/>
          <w:sz w:val="20"/>
          <w:szCs w:val="20"/>
        </w:rPr>
        <w:t xml:space="preserve">. </w:t>
      </w:r>
      <w:r w:rsidR="00043133" w:rsidRPr="00043133">
        <w:rPr>
          <w:rFonts w:ascii="Arial" w:hAnsi="Arial" w:cs="Arial"/>
          <w:sz w:val="20"/>
          <w:szCs w:val="20"/>
        </w:rPr>
        <w:t>PMID: 22933288</w:t>
      </w:r>
      <w:r w:rsidR="00043133">
        <w:rPr>
          <w:rFonts w:ascii="Arial" w:hAnsi="Arial" w:cs="Arial"/>
          <w:sz w:val="20"/>
          <w:szCs w:val="20"/>
        </w:rPr>
        <w:t xml:space="preserve"> DOI:</w:t>
      </w:r>
      <w:r w:rsidR="003145D4" w:rsidRPr="00DE27EE">
        <w:rPr>
          <w:rFonts w:ascii="Arial" w:hAnsi="Arial" w:cs="Arial"/>
          <w:sz w:val="20"/>
          <w:szCs w:val="20"/>
        </w:rPr>
        <w:t xml:space="preserve"> 10.1128/JVI.01873-12.</w:t>
      </w:r>
    </w:p>
    <w:p w14:paraId="6A544527" w14:textId="2FACE0E8"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2.</w:t>
      </w:r>
      <w:r w:rsidRPr="00DE27EE">
        <w:rPr>
          <w:rFonts w:ascii="Arial" w:hAnsi="Arial" w:cs="Arial"/>
          <w:sz w:val="20"/>
          <w:szCs w:val="20"/>
        </w:rPr>
        <w:tab/>
        <w:t>Gencer D, Bayramoglu Z, Nalcacioglu R, Demirbag Z, Demir I (2020) Genome sequence analysis and organization of the Hyphantria cunea granulovirus (HycuGV-Hc1) from Turkey. Genomics 112:459-466</w:t>
      </w:r>
      <w:r w:rsidR="003145D4" w:rsidRPr="00DE27EE">
        <w:rPr>
          <w:rFonts w:ascii="Arial" w:hAnsi="Arial" w:cs="Arial"/>
          <w:sz w:val="20"/>
          <w:szCs w:val="20"/>
        </w:rPr>
        <w:t>.</w:t>
      </w:r>
      <w:r w:rsidR="00043133" w:rsidRPr="00043133">
        <w:t xml:space="preserve"> </w:t>
      </w:r>
      <w:r w:rsidR="00043133" w:rsidRPr="00043133">
        <w:rPr>
          <w:rFonts w:ascii="Arial" w:hAnsi="Arial" w:cs="Arial"/>
          <w:sz w:val="20"/>
          <w:szCs w:val="20"/>
        </w:rPr>
        <w:t>PMID: 30898611</w:t>
      </w:r>
      <w:r w:rsidR="00043133">
        <w:rPr>
          <w:rFonts w:ascii="Arial" w:hAnsi="Arial" w:cs="Arial"/>
          <w:sz w:val="20"/>
          <w:szCs w:val="20"/>
        </w:rPr>
        <w:t>;</w:t>
      </w:r>
      <w:r w:rsidR="003145D4" w:rsidRPr="00DE27EE">
        <w:rPr>
          <w:rFonts w:ascii="Arial" w:hAnsi="Arial" w:cs="Arial"/>
          <w:sz w:val="20"/>
          <w:szCs w:val="20"/>
        </w:rPr>
        <w:t xml:space="preserve"> 10.1016/j.ygeno.2019.03.008.</w:t>
      </w:r>
    </w:p>
    <w:p w14:paraId="3DEDD5BD" w14:textId="0BD7A0FD"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3.</w:t>
      </w:r>
      <w:r w:rsidRPr="00DE27EE">
        <w:rPr>
          <w:rFonts w:ascii="Arial" w:hAnsi="Arial" w:cs="Arial"/>
          <w:sz w:val="20"/>
          <w:szCs w:val="20"/>
        </w:rPr>
        <w:tab/>
        <w:t>Javed MA, Biswas S, Willis LG, Harris S, Pritchard C, van Oers MM, Donly BC, Erlandson MA, Hegedus DD, Theilmann DA (2017) Autographa californica multiple nucleopolyhedrovirus AC83 is a per os infectivity factor (PIF) protein required for occlusion-derived virus (ODV) and budded virus nucleocapsid assembly as well as assembly of the PIF complex in ODV envelopes. J Virol 91:e02115-02116</w:t>
      </w:r>
      <w:r w:rsidR="003145D4" w:rsidRPr="00DE27EE">
        <w:rPr>
          <w:rFonts w:ascii="Arial" w:hAnsi="Arial" w:cs="Arial"/>
          <w:sz w:val="20"/>
          <w:szCs w:val="20"/>
        </w:rPr>
        <w:t xml:space="preserve">. </w:t>
      </w:r>
      <w:r w:rsidR="00043133" w:rsidRPr="00043133">
        <w:rPr>
          <w:rFonts w:ascii="Arial" w:hAnsi="Arial" w:cs="Arial"/>
          <w:sz w:val="20"/>
          <w:szCs w:val="20"/>
        </w:rPr>
        <w:t>PMID: 28031365</w:t>
      </w:r>
      <w:r w:rsidR="00043133">
        <w:rPr>
          <w:rFonts w:ascii="Arial" w:hAnsi="Arial" w:cs="Arial"/>
          <w:sz w:val="20"/>
          <w:szCs w:val="20"/>
        </w:rPr>
        <w:t>;</w:t>
      </w:r>
      <w:r w:rsidR="003145D4" w:rsidRPr="00DE27EE">
        <w:rPr>
          <w:rFonts w:ascii="Arial" w:hAnsi="Arial" w:cs="Arial"/>
          <w:sz w:val="20"/>
          <w:szCs w:val="20"/>
        </w:rPr>
        <w:t xml:space="preserve"> </w:t>
      </w:r>
      <w:r w:rsidR="00043133">
        <w:rPr>
          <w:rFonts w:ascii="Arial" w:hAnsi="Arial" w:cs="Arial"/>
          <w:sz w:val="20"/>
          <w:szCs w:val="20"/>
        </w:rPr>
        <w:t>DOI:</w:t>
      </w:r>
      <w:r w:rsidR="00043133" w:rsidRPr="00DE27EE">
        <w:rPr>
          <w:rFonts w:ascii="Arial" w:hAnsi="Arial" w:cs="Arial"/>
          <w:sz w:val="20"/>
          <w:szCs w:val="20"/>
        </w:rPr>
        <w:t xml:space="preserve"> </w:t>
      </w:r>
      <w:r w:rsidR="003145D4" w:rsidRPr="00DE27EE">
        <w:rPr>
          <w:rFonts w:ascii="Arial" w:hAnsi="Arial" w:cs="Arial"/>
          <w:sz w:val="20"/>
          <w:szCs w:val="20"/>
        </w:rPr>
        <w:t>10.1128/JVI.02115-16.</w:t>
      </w:r>
    </w:p>
    <w:p w14:paraId="682D9511" w14:textId="3ADFF3DB"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4.</w:t>
      </w:r>
      <w:r w:rsidRPr="00DE27EE">
        <w:rPr>
          <w:rFonts w:ascii="Arial" w:hAnsi="Arial" w:cs="Arial"/>
          <w:sz w:val="20"/>
          <w:szCs w:val="20"/>
        </w:rPr>
        <w:tab/>
        <w:t>Jehle JA, Lange M, Wang H, Hu Z, Wang Y, Hauschild R (2006) Molecular identification and phylogenetic analysis of baculoviruses from Lepidoptera. Virology 346:180-193</w:t>
      </w:r>
      <w:r w:rsidR="003145D4" w:rsidRPr="00DE27EE">
        <w:rPr>
          <w:rFonts w:ascii="Arial" w:hAnsi="Arial" w:cs="Arial"/>
          <w:sz w:val="20"/>
          <w:szCs w:val="20"/>
        </w:rPr>
        <w:t xml:space="preserve">. </w:t>
      </w:r>
      <w:r w:rsidR="00043133" w:rsidRPr="00043133">
        <w:rPr>
          <w:rFonts w:ascii="Arial" w:hAnsi="Arial" w:cs="Arial"/>
          <w:sz w:val="20"/>
          <w:szCs w:val="20"/>
        </w:rPr>
        <w:t>PMID: 16313938</w:t>
      </w:r>
      <w:r w:rsidR="00043133">
        <w:rPr>
          <w:rFonts w:ascii="Arial" w:hAnsi="Arial" w:cs="Arial"/>
          <w:sz w:val="20"/>
          <w:szCs w:val="20"/>
        </w:rPr>
        <w:t>; DOI:</w:t>
      </w:r>
      <w:r w:rsidR="00043133" w:rsidRPr="00DE27EE">
        <w:rPr>
          <w:rFonts w:ascii="Arial" w:hAnsi="Arial" w:cs="Arial"/>
          <w:sz w:val="20"/>
          <w:szCs w:val="20"/>
        </w:rPr>
        <w:t xml:space="preserve"> </w:t>
      </w:r>
      <w:r w:rsidR="003145D4" w:rsidRPr="00DE27EE">
        <w:rPr>
          <w:rFonts w:ascii="Arial" w:hAnsi="Arial" w:cs="Arial"/>
          <w:sz w:val="20"/>
          <w:szCs w:val="20"/>
        </w:rPr>
        <w:t>10.1016/j.virol.2005.10.032.</w:t>
      </w:r>
    </w:p>
    <w:p w14:paraId="37BC8C1C" w14:textId="5C02DE9A"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5.</w:t>
      </w:r>
      <w:r w:rsidRPr="00DE27EE">
        <w:rPr>
          <w:rFonts w:ascii="Arial" w:hAnsi="Arial" w:cs="Arial"/>
          <w:sz w:val="20"/>
          <w:szCs w:val="20"/>
        </w:rPr>
        <w:tab/>
        <w:t xml:space="preserve">Li J, Duan X, Wang Q, Zhang L, Deng F, Wang H, Hu Z, Wang M, Wang J (2019) Genome </w:t>
      </w:r>
      <w:r w:rsidR="00203A7D">
        <w:rPr>
          <w:rFonts w:ascii="Arial" w:hAnsi="Arial" w:cs="Arial"/>
          <w:sz w:val="20"/>
          <w:szCs w:val="20"/>
        </w:rPr>
        <w:t>a</w:t>
      </w:r>
      <w:r w:rsidRPr="00DE27EE">
        <w:rPr>
          <w:rFonts w:ascii="Arial" w:hAnsi="Arial" w:cs="Arial"/>
          <w:sz w:val="20"/>
          <w:szCs w:val="20"/>
        </w:rPr>
        <w:t xml:space="preserve">nalysis of a </w:t>
      </w:r>
      <w:r w:rsidR="00203A7D">
        <w:rPr>
          <w:rFonts w:ascii="Arial" w:hAnsi="Arial" w:cs="Arial"/>
          <w:sz w:val="20"/>
          <w:szCs w:val="20"/>
        </w:rPr>
        <w:t>n</w:t>
      </w:r>
      <w:r w:rsidRPr="00DE27EE">
        <w:rPr>
          <w:rFonts w:ascii="Arial" w:hAnsi="Arial" w:cs="Arial"/>
          <w:sz w:val="20"/>
          <w:szCs w:val="20"/>
        </w:rPr>
        <w:t xml:space="preserve">ovel </w:t>
      </w:r>
      <w:r w:rsidR="00203A7D">
        <w:rPr>
          <w:rFonts w:ascii="Arial" w:hAnsi="Arial" w:cs="Arial"/>
          <w:sz w:val="20"/>
          <w:szCs w:val="20"/>
        </w:rPr>
        <w:t>c</w:t>
      </w:r>
      <w:r w:rsidRPr="00DE27EE">
        <w:rPr>
          <w:rFonts w:ascii="Arial" w:hAnsi="Arial" w:cs="Arial"/>
          <w:sz w:val="20"/>
          <w:szCs w:val="20"/>
        </w:rPr>
        <w:t xml:space="preserve">lade II.b </w:t>
      </w:r>
      <w:r w:rsidR="00203A7D">
        <w:rPr>
          <w:rFonts w:ascii="Arial" w:hAnsi="Arial" w:cs="Arial"/>
          <w:sz w:val="20"/>
          <w:szCs w:val="20"/>
        </w:rPr>
        <w:t>a</w:t>
      </w:r>
      <w:r w:rsidRPr="00DE27EE">
        <w:rPr>
          <w:rFonts w:ascii="Arial" w:hAnsi="Arial" w:cs="Arial"/>
          <w:sz w:val="20"/>
          <w:szCs w:val="20"/>
        </w:rPr>
        <w:t xml:space="preserve">lphabaculovirus </w:t>
      </w:r>
      <w:r w:rsidR="00203A7D">
        <w:rPr>
          <w:rFonts w:ascii="Arial" w:hAnsi="Arial" w:cs="Arial"/>
          <w:sz w:val="20"/>
          <w:szCs w:val="20"/>
        </w:rPr>
        <w:t>o</w:t>
      </w:r>
      <w:r w:rsidRPr="00DE27EE">
        <w:rPr>
          <w:rFonts w:ascii="Arial" w:hAnsi="Arial" w:cs="Arial"/>
          <w:sz w:val="20"/>
          <w:szCs w:val="20"/>
        </w:rPr>
        <w:t xml:space="preserve">btained from </w:t>
      </w:r>
      <w:r w:rsidRPr="00203A7D">
        <w:rPr>
          <w:rFonts w:ascii="Arial" w:hAnsi="Arial" w:cs="Arial"/>
          <w:i/>
          <w:sz w:val="20"/>
          <w:szCs w:val="20"/>
        </w:rPr>
        <w:t>Artaxa digramma</w:t>
      </w:r>
      <w:r w:rsidRPr="00DE27EE">
        <w:rPr>
          <w:rFonts w:ascii="Arial" w:hAnsi="Arial" w:cs="Arial"/>
          <w:sz w:val="20"/>
          <w:szCs w:val="20"/>
        </w:rPr>
        <w:t>. Viruses 11</w:t>
      </w:r>
      <w:r w:rsidR="003145D4" w:rsidRPr="00DE27EE">
        <w:rPr>
          <w:rFonts w:ascii="Arial" w:hAnsi="Arial" w:cs="Arial"/>
          <w:sz w:val="20"/>
          <w:szCs w:val="20"/>
        </w:rPr>
        <w:t xml:space="preserve">. </w:t>
      </w:r>
      <w:r w:rsidR="00043133" w:rsidRPr="00043133">
        <w:rPr>
          <w:rFonts w:ascii="Arial" w:hAnsi="Arial" w:cs="Arial"/>
          <w:sz w:val="20"/>
          <w:szCs w:val="20"/>
        </w:rPr>
        <w:t>PMID: 31601038</w:t>
      </w:r>
      <w:r w:rsidR="00043133">
        <w:rPr>
          <w:rFonts w:ascii="Arial" w:hAnsi="Arial" w:cs="Arial"/>
          <w:sz w:val="20"/>
          <w:szCs w:val="20"/>
        </w:rPr>
        <w:t>; DOI:</w:t>
      </w:r>
      <w:r w:rsidR="003145D4" w:rsidRPr="00DE27EE">
        <w:rPr>
          <w:rFonts w:ascii="Arial" w:hAnsi="Arial" w:cs="Arial"/>
          <w:sz w:val="20"/>
          <w:szCs w:val="20"/>
        </w:rPr>
        <w:t xml:space="preserve"> 10.3390/v11100925.</w:t>
      </w:r>
    </w:p>
    <w:p w14:paraId="5757ED54" w14:textId="4DF070A2"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6.</w:t>
      </w:r>
      <w:r w:rsidRPr="00DE27EE">
        <w:rPr>
          <w:rFonts w:ascii="Arial" w:hAnsi="Arial" w:cs="Arial"/>
          <w:sz w:val="20"/>
          <w:szCs w:val="20"/>
        </w:rPr>
        <w:tab/>
        <w:t xml:space="preserve">Ribeiro BM, Dos Santos ER, Trentin LB, da Silva LA, de Melo FL, Kitajima EW, Ardisson-Araujo DMP (2019) A </w:t>
      </w:r>
      <w:r w:rsidR="00203A7D">
        <w:rPr>
          <w:rFonts w:ascii="Arial" w:hAnsi="Arial" w:cs="Arial"/>
          <w:sz w:val="20"/>
          <w:szCs w:val="20"/>
        </w:rPr>
        <w:t>n</w:t>
      </w:r>
      <w:r w:rsidRPr="00DE27EE">
        <w:rPr>
          <w:rFonts w:ascii="Arial" w:hAnsi="Arial" w:cs="Arial"/>
          <w:sz w:val="20"/>
          <w:szCs w:val="20"/>
        </w:rPr>
        <w:t>ymphalid-</w:t>
      </w:r>
      <w:r w:rsidR="00203A7D">
        <w:rPr>
          <w:rFonts w:ascii="Arial" w:hAnsi="Arial" w:cs="Arial"/>
          <w:sz w:val="20"/>
          <w:szCs w:val="20"/>
        </w:rPr>
        <w:t>i</w:t>
      </w:r>
      <w:r w:rsidRPr="00DE27EE">
        <w:rPr>
          <w:rFonts w:ascii="Arial" w:hAnsi="Arial" w:cs="Arial"/>
          <w:sz w:val="20"/>
          <w:szCs w:val="20"/>
        </w:rPr>
        <w:t xml:space="preserve">nfecting </w:t>
      </w:r>
      <w:r w:rsidR="00203A7D">
        <w:rPr>
          <w:rFonts w:ascii="Arial" w:hAnsi="Arial" w:cs="Arial"/>
          <w:sz w:val="20"/>
          <w:szCs w:val="20"/>
        </w:rPr>
        <w:t>g</w:t>
      </w:r>
      <w:r w:rsidRPr="00DE27EE">
        <w:rPr>
          <w:rFonts w:ascii="Arial" w:hAnsi="Arial" w:cs="Arial"/>
          <w:sz w:val="20"/>
          <w:szCs w:val="20"/>
        </w:rPr>
        <w:t xml:space="preserve">roup I </w:t>
      </w:r>
      <w:r w:rsidR="00203A7D">
        <w:rPr>
          <w:rFonts w:ascii="Arial" w:hAnsi="Arial" w:cs="Arial"/>
          <w:sz w:val="20"/>
          <w:szCs w:val="20"/>
        </w:rPr>
        <w:t>a</w:t>
      </w:r>
      <w:r w:rsidRPr="00DE27EE">
        <w:rPr>
          <w:rFonts w:ascii="Arial" w:hAnsi="Arial" w:cs="Arial"/>
          <w:sz w:val="20"/>
          <w:szCs w:val="20"/>
        </w:rPr>
        <w:t xml:space="preserve">lphabaculovirus </w:t>
      </w:r>
      <w:r w:rsidR="00203A7D">
        <w:rPr>
          <w:rFonts w:ascii="Arial" w:hAnsi="Arial" w:cs="Arial"/>
          <w:sz w:val="20"/>
          <w:szCs w:val="20"/>
        </w:rPr>
        <w:t>i</w:t>
      </w:r>
      <w:r w:rsidRPr="00DE27EE">
        <w:rPr>
          <w:rFonts w:ascii="Arial" w:hAnsi="Arial" w:cs="Arial"/>
          <w:sz w:val="20"/>
          <w:szCs w:val="20"/>
        </w:rPr>
        <w:t xml:space="preserve">solated from the </w:t>
      </w:r>
      <w:r w:rsidR="00203A7D">
        <w:rPr>
          <w:rFonts w:ascii="Arial" w:hAnsi="Arial" w:cs="Arial"/>
          <w:sz w:val="20"/>
          <w:szCs w:val="20"/>
        </w:rPr>
        <w:t>m</w:t>
      </w:r>
      <w:r w:rsidRPr="00DE27EE">
        <w:rPr>
          <w:rFonts w:ascii="Arial" w:hAnsi="Arial" w:cs="Arial"/>
          <w:sz w:val="20"/>
          <w:szCs w:val="20"/>
        </w:rPr>
        <w:t xml:space="preserve">ajor </w:t>
      </w:r>
      <w:r w:rsidR="00203A7D">
        <w:rPr>
          <w:rFonts w:ascii="Arial" w:hAnsi="Arial" w:cs="Arial"/>
          <w:sz w:val="20"/>
          <w:szCs w:val="20"/>
        </w:rPr>
        <w:t>p</w:t>
      </w:r>
      <w:r w:rsidRPr="00DE27EE">
        <w:rPr>
          <w:rFonts w:ascii="Arial" w:hAnsi="Arial" w:cs="Arial"/>
          <w:sz w:val="20"/>
          <w:szCs w:val="20"/>
        </w:rPr>
        <w:t xml:space="preserve">assion </w:t>
      </w:r>
      <w:r w:rsidR="00203A7D">
        <w:rPr>
          <w:rFonts w:ascii="Arial" w:hAnsi="Arial" w:cs="Arial"/>
          <w:sz w:val="20"/>
          <w:szCs w:val="20"/>
        </w:rPr>
        <w:t>f</w:t>
      </w:r>
      <w:r w:rsidRPr="00DE27EE">
        <w:rPr>
          <w:rFonts w:ascii="Arial" w:hAnsi="Arial" w:cs="Arial"/>
          <w:sz w:val="20"/>
          <w:szCs w:val="20"/>
        </w:rPr>
        <w:t xml:space="preserve">ruit </w:t>
      </w:r>
      <w:r w:rsidR="00203A7D">
        <w:rPr>
          <w:rFonts w:ascii="Arial" w:hAnsi="Arial" w:cs="Arial"/>
          <w:sz w:val="20"/>
          <w:szCs w:val="20"/>
        </w:rPr>
        <w:t>c</w:t>
      </w:r>
      <w:r w:rsidRPr="00DE27EE">
        <w:rPr>
          <w:rFonts w:ascii="Arial" w:hAnsi="Arial" w:cs="Arial"/>
          <w:sz w:val="20"/>
          <w:szCs w:val="20"/>
        </w:rPr>
        <w:t xml:space="preserve">aterpillar </w:t>
      </w:r>
      <w:r w:rsidR="00203A7D">
        <w:rPr>
          <w:rFonts w:ascii="Arial" w:hAnsi="Arial" w:cs="Arial"/>
          <w:sz w:val="20"/>
          <w:szCs w:val="20"/>
        </w:rPr>
        <w:t>p</w:t>
      </w:r>
      <w:r w:rsidRPr="00DE27EE">
        <w:rPr>
          <w:rFonts w:ascii="Arial" w:hAnsi="Arial" w:cs="Arial"/>
          <w:sz w:val="20"/>
          <w:szCs w:val="20"/>
        </w:rPr>
        <w:t xml:space="preserve">est </w:t>
      </w:r>
      <w:r w:rsidRPr="00203A7D">
        <w:rPr>
          <w:rFonts w:ascii="Arial" w:hAnsi="Arial" w:cs="Arial"/>
          <w:i/>
          <w:sz w:val="20"/>
          <w:szCs w:val="20"/>
        </w:rPr>
        <w:t>Dione juno juno</w:t>
      </w:r>
      <w:r w:rsidRPr="00DE27EE">
        <w:rPr>
          <w:rFonts w:ascii="Arial" w:hAnsi="Arial" w:cs="Arial"/>
          <w:sz w:val="20"/>
          <w:szCs w:val="20"/>
        </w:rPr>
        <w:t xml:space="preserve"> (Lepidoptera: Nymphalidae). Viruses 11</w:t>
      </w:r>
      <w:r w:rsidR="003145D4" w:rsidRPr="00DE27EE">
        <w:rPr>
          <w:rFonts w:ascii="Arial" w:hAnsi="Arial" w:cs="Arial"/>
          <w:sz w:val="20"/>
          <w:szCs w:val="20"/>
        </w:rPr>
        <w:t xml:space="preserve">. </w:t>
      </w:r>
      <w:r w:rsidR="00043133" w:rsidRPr="00043133">
        <w:rPr>
          <w:rFonts w:ascii="Arial" w:hAnsi="Arial" w:cs="Arial"/>
          <w:sz w:val="20"/>
          <w:szCs w:val="20"/>
        </w:rPr>
        <w:t>PMID: 31277203</w:t>
      </w:r>
      <w:r w:rsidR="00043133">
        <w:rPr>
          <w:rFonts w:ascii="Arial" w:hAnsi="Arial" w:cs="Arial"/>
          <w:sz w:val="20"/>
          <w:szCs w:val="20"/>
        </w:rPr>
        <w:t>;</w:t>
      </w:r>
      <w:r w:rsidR="00043133" w:rsidRPr="00043133">
        <w:rPr>
          <w:rFonts w:ascii="Arial" w:hAnsi="Arial" w:cs="Arial"/>
          <w:sz w:val="20"/>
          <w:szCs w:val="20"/>
        </w:rPr>
        <w:t xml:space="preserve"> </w:t>
      </w:r>
      <w:r w:rsidR="00043133">
        <w:rPr>
          <w:rFonts w:ascii="Arial" w:hAnsi="Arial" w:cs="Arial"/>
          <w:sz w:val="20"/>
          <w:szCs w:val="20"/>
        </w:rPr>
        <w:t>DOI:</w:t>
      </w:r>
      <w:r w:rsidR="003145D4" w:rsidRPr="00DE27EE">
        <w:rPr>
          <w:rFonts w:ascii="Arial" w:hAnsi="Arial" w:cs="Arial"/>
          <w:sz w:val="20"/>
          <w:szCs w:val="20"/>
        </w:rPr>
        <w:t xml:space="preserve"> 10.3390/v11070602.</w:t>
      </w:r>
    </w:p>
    <w:p w14:paraId="6338A394" w14:textId="58C68917"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7.</w:t>
      </w:r>
      <w:r w:rsidRPr="00DE27EE">
        <w:rPr>
          <w:rFonts w:ascii="Arial" w:hAnsi="Arial" w:cs="Arial"/>
          <w:sz w:val="20"/>
          <w:szCs w:val="20"/>
        </w:rPr>
        <w:tab/>
        <w:t xml:space="preserve">Rodrigues DT, Peterson L, de Oliveira LB, Sosa-Gomez DR, Ribeiro BM, Ardisson-Araujo DMP (2020) Characterization of a novel alphabaculovirus isolated from the Southern armyworm, </w:t>
      </w:r>
      <w:r w:rsidRPr="00203A7D">
        <w:rPr>
          <w:rFonts w:ascii="Arial" w:hAnsi="Arial" w:cs="Arial"/>
          <w:i/>
          <w:sz w:val="20"/>
          <w:szCs w:val="20"/>
        </w:rPr>
        <w:t>Spodoptera eridania</w:t>
      </w:r>
      <w:r w:rsidRPr="00DE27EE">
        <w:rPr>
          <w:rFonts w:ascii="Arial" w:hAnsi="Arial" w:cs="Arial"/>
          <w:sz w:val="20"/>
          <w:szCs w:val="20"/>
        </w:rPr>
        <w:t xml:space="preserve"> (Cramer, 1782) (Lepidoptera: Noctuidae) and the evolution of </w:t>
      </w:r>
      <w:r w:rsidRPr="00203A7D">
        <w:rPr>
          <w:rFonts w:ascii="Arial" w:hAnsi="Arial" w:cs="Arial"/>
          <w:i/>
          <w:sz w:val="20"/>
          <w:szCs w:val="20"/>
        </w:rPr>
        <w:t>odv-e66</w:t>
      </w:r>
      <w:r w:rsidRPr="00DE27EE">
        <w:rPr>
          <w:rFonts w:ascii="Arial" w:hAnsi="Arial" w:cs="Arial"/>
          <w:sz w:val="20"/>
          <w:szCs w:val="20"/>
        </w:rPr>
        <w:t>, a bacterium-acquired baculoviral chondroitinase gene. Genomics 112:3903-3914</w:t>
      </w:r>
      <w:r w:rsidR="003145D4" w:rsidRPr="00DE27EE">
        <w:rPr>
          <w:rFonts w:ascii="Arial" w:hAnsi="Arial" w:cs="Arial"/>
          <w:sz w:val="20"/>
          <w:szCs w:val="20"/>
        </w:rPr>
        <w:t>.</w:t>
      </w:r>
      <w:r w:rsidR="00043133" w:rsidRPr="00043133">
        <w:rPr>
          <w:rFonts w:ascii="Arial" w:hAnsi="Arial" w:cs="Arial"/>
          <w:sz w:val="20"/>
          <w:szCs w:val="20"/>
        </w:rPr>
        <w:t xml:space="preserve"> PMID: 32629098</w:t>
      </w:r>
      <w:r w:rsidR="00043133">
        <w:rPr>
          <w:rFonts w:ascii="Arial" w:hAnsi="Arial" w:cs="Arial"/>
          <w:sz w:val="20"/>
          <w:szCs w:val="20"/>
        </w:rPr>
        <w:t>; DOI:</w:t>
      </w:r>
      <w:r w:rsidR="00043133" w:rsidRPr="00DE27EE">
        <w:rPr>
          <w:rFonts w:ascii="Arial" w:hAnsi="Arial" w:cs="Arial"/>
          <w:sz w:val="20"/>
          <w:szCs w:val="20"/>
        </w:rPr>
        <w:t xml:space="preserve"> </w:t>
      </w:r>
      <w:r w:rsidR="003145D4" w:rsidRPr="00DE27EE">
        <w:rPr>
          <w:rFonts w:ascii="Arial" w:hAnsi="Arial" w:cs="Arial"/>
          <w:sz w:val="20"/>
          <w:szCs w:val="20"/>
        </w:rPr>
        <w:t xml:space="preserve"> 10.1016/j.ygeno.2020.06.047.</w:t>
      </w:r>
    </w:p>
    <w:p w14:paraId="0EE84C78" w14:textId="4200C3C3"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8.</w:t>
      </w:r>
      <w:r w:rsidRPr="00DE27EE">
        <w:rPr>
          <w:rFonts w:ascii="Arial" w:hAnsi="Arial" w:cs="Arial"/>
          <w:sz w:val="20"/>
          <w:szCs w:val="20"/>
        </w:rPr>
        <w:tab/>
        <w:t xml:space="preserve">Shu R, Meng Q, Miao L, Liang H, Chen J, Xu Y, Cheng L, Jin W, Qin Q, Zhang H (2020) Genome </w:t>
      </w:r>
      <w:r w:rsidR="00203A7D">
        <w:rPr>
          <w:rFonts w:ascii="Arial" w:hAnsi="Arial" w:cs="Arial"/>
          <w:sz w:val="20"/>
          <w:szCs w:val="20"/>
        </w:rPr>
        <w:t>a</w:t>
      </w:r>
      <w:r w:rsidRPr="00DE27EE">
        <w:rPr>
          <w:rFonts w:ascii="Arial" w:hAnsi="Arial" w:cs="Arial"/>
          <w:sz w:val="20"/>
          <w:szCs w:val="20"/>
        </w:rPr>
        <w:t xml:space="preserve">nalysis of a </w:t>
      </w:r>
      <w:r w:rsidR="00203A7D">
        <w:rPr>
          <w:rFonts w:ascii="Arial" w:hAnsi="Arial" w:cs="Arial"/>
          <w:sz w:val="20"/>
          <w:szCs w:val="20"/>
        </w:rPr>
        <w:t>n</w:t>
      </w:r>
      <w:r w:rsidRPr="00DE27EE">
        <w:rPr>
          <w:rFonts w:ascii="Arial" w:hAnsi="Arial" w:cs="Arial"/>
          <w:sz w:val="20"/>
          <w:szCs w:val="20"/>
        </w:rPr>
        <w:t xml:space="preserve">ovel </w:t>
      </w:r>
      <w:r w:rsidR="00203A7D">
        <w:rPr>
          <w:rFonts w:ascii="Arial" w:hAnsi="Arial" w:cs="Arial"/>
          <w:sz w:val="20"/>
          <w:szCs w:val="20"/>
        </w:rPr>
        <w:t>c</w:t>
      </w:r>
      <w:r w:rsidRPr="00DE27EE">
        <w:rPr>
          <w:rFonts w:ascii="Arial" w:hAnsi="Arial" w:cs="Arial"/>
          <w:sz w:val="20"/>
          <w:szCs w:val="20"/>
        </w:rPr>
        <w:t xml:space="preserve">lade b </w:t>
      </w:r>
      <w:r w:rsidR="00203A7D">
        <w:rPr>
          <w:rFonts w:ascii="Arial" w:hAnsi="Arial" w:cs="Arial"/>
          <w:sz w:val="20"/>
          <w:szCs w:val="20"/>
        </w:rPr>
        <w:t>b</w:t>
      </w:r>
      <w:r w:rsidRPr="00DE27EE">
        <w:rPr>
          <w:rFonts w:ascii="Arial" w:hAnsi="Arial" w:cs="Arial"/>
          <w:sz w:val="20"/>
          <w:szCs w:val="20"/>
        </w:rPr>
        <w:t xml:space="preserve">etabaculovirus </w:t>
      </w:r>
      <w:r w:rsidR="00203A7D">
        <w:rPr>
          <w:rFonts w:ascii="Arial" w:hAnsi="Arial" w:cs="Arial"/>
          <w:sz w:val="20"/>
          <w:szCs w:val="20"/>
        </w:rPr>
        <w:t>i</w:t>
      </w:r>
      <w:r w:rsidRPr="00DE27EE">
        <w:rPr>
          <w:rFonts w:ascii="Arial" w:hAnsi="Arial" w:cs="Arial"/>
          <w:sz w:val="20"/>
          <w:szCs w:val="20"/>
        </w:rPr>
        <w:t xml:space="preserve">solated from the </w:t>
      </w:r>
      <w:r w:rsidR="00203A7D">
        <w:rPr>
          <w:rFonts w:ascii="Arial" w:hAnsi="Arial" w:cs="Arial"/>
          <w:sz w:val="20"/>
          <w:szCs w:val="20"/>
        </w:rPr>
        <w:t>l</w:t>
      </w:r>
      <w:r w:rsidRPr="00DE27EE">
        <w:rPr>
          <w:rFonts w:ascii="Arial" w:hAnsi="Arial" w:cs="Arial"/>
          <w:sz w:val="20"/>
          <w:szCs w:val="20"/>
        </w:rPr>
        <w:t xml:space="preserve">egume </w:t>
      </w:r>
      <w:r w:rsidR="00203A7D">
        <w:rPr>
          <w:rFonts w:ascii="Arial" w:hAnsi="Arial" w:cs="Arial"/>
          <w:sz w:val="20"/>
          <w:szCs w:val="20"/>
        </w:rPr>
        <w:t>p</w:t>
      </w:r>
      <w:r w:rsidRPr="00DE27EE">
        <w:rPr>
          <w:rFonts w:ascii="Arial" w:hAnsi="Arial" w:cs="Arial"/>
          <w:sz w:val="20"/>
          <w:szCs w:val="20"/>
        </w:rPr>
        <w:t xml:space="preserve">est </w:t>
      </w:r>
      <w:r w:rsidRPr="00203A7D">
        <w:rPr>
          <w:rFonts w:ascii="Arial" w:hAnsi="Arial" w:cs="Arial"/>
          <w:i/>
          <w:sz w:val="20"/>
          <w:szCs w:val="20"/>
        </w:rPr>
        <w:t>Matsumuraeses phaseoli</w:t>
      </w:r>
      <w:r w:rsidRPr="00DE27EE">
        <w:rPr>
          <w:rFonts w:ascii="Arial" w:hAnsi="Arial" w:cs="Arial"/>
          <w:sz w:val="20"/>
          <w:szCs w:val="20"/>
        </w:rPr>
        <w:t xml:space="preserve"> (Lepidoptera: Tortricidae). Viruses 12</w:t>
      </w:r>
      <w:r w:rsidR="003145D4" w:rsidRPr="00DE27EE">
        <w:rPr>
          <w:rFonts w:ascii="Arial" w:hAnsi="Arial" w:cs="Arial"/>
          <w:sz w:val="20"/>
          <w:szCs w:val="20"/>
        </w:rPr>
        <w:t xml:space="preserve">. </w:t>
      </w:r>
      <w:r w:rsidR="00043133" w:rsidRPr="00043133">
        <w:rPr>
          <w:rFonts w:ascii="Arial" w:hAnsi="Arial" w:cs="Arial"/>
          <w:sz w:val="20"/>
          <w:szCs w:val="20"/>
        </w:rPr>
        <w:t>PMID: 32977681</w:t>
      </w:r>
      <w:r w:rsidR="00043133">
        <w:rPr>
          <w:rFonts w:ascii="Arial" w:hAnsi="Arial" w:cs="Arial"/>
          <w:sz w:val="20"/>
          <w:szCs w:val="20"/>
        </w:rPr>
        <w:t>; DOI:</w:t>
      </w:r>
      <w:r w:rsidR="003145D4" w:rsidRPr="00DE27EE">
        <w:rPr>
          <w:rFonts w:ascii="Arial" w:hAnsi="Arial" w:cs="Arial"/>
          <w:sz w:val="20"/>
          <w:szCs w:val="20"/>
        </w:rPr>
        <w:t xml:space="preserve"> 10.3390/v12101068.</w:t>
      </w:r>
    </w:p>
    <w:p w14:paraId="00CA5A0F" w14:textId="107F5A8B"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9.</w:t>
      </w:r>
      <w:r w:rsidRPr="00DE27EE">
        <w:rPr>
          <w:rFonts w:ascii="Arial" w:hAnsi="Arial" w:cs="Arial"/>
          <w:sz w:val="20"/>
          <w:szCs w:val="20"/>
        </w:rPr>
        <w:tab/>
        <w:t>Trentin LB, Santos ER, Oliveira Junior AG, Sosa-Gomez DR, Ribeiro BM, Ardisson-Araujo DMP (2019) The complete genome of Rachiplusia nu nucleopolyhedrovirus (RanuNPV) and the identification of a baculoviral CPD-photolyase homolog. Virology 534:64-71</w:t>
      </w:r>
      <w:r w:rsidR="003145D4" w:rsidRPr="00DE27EE">
        <w:rPr>
          <w:rFonts w:ascii="Arial" w:hAnsi="Arial" w:cs="Arial"/>
          <w:sz w:val="20"/>
          <w:szCs w:val="20"/>
        </w:rPr>
        <w:t>.</w:t>
      </w:r>
      <w:r w:rsidR="00043133" w:rsidRPr="00043133">
        <w:rPr>
          <w:rFonts w:ascii="Arial" w:hAnsi="Arial" w:cs="Arial"/>
          <w:sz w:val="20"/>
          <w:szCs w:val="20"/>
        </w:rPr>
        <w:t xml:space="preserve"> PMID: 31200103</w:t>
      </w:r>
      <w:r w:rsidR="00043133">
        <w:rPr>
          <w:rFonts w:ascii="Arial" w:hAnsi="Arial" w:cs="Arial"/>
          <w:sz w:val="20"/>
          <w:szCs w:val="20"/>
        </w:rPr>
        <w:t>; DOI:</w:t>
      </w:r>
      <w:r w:rsidR="00043133" w:rsidRPr="00DE27EE">
        <w:rPr>
          <w:rFonts w:ascii="Arial" w:hAnsi="Arial" w:cs="Arial"/>
          <w:sz w:val="20"/>
          <w:szCs w:val="20"/>
        </w:rPr>
        <w:t xml:space="preserve"> </w:t>
      </w:r>
      <w:r w:rsidR="003145D4" w:rsidRPr="00DE27EE">
        <w:rPr>
          <w:rFonts w:ascii="Arial" w:hAnsi="Arial" w:cs="Arial"/>
          <w:sz w:val="20"/>
          <w:szCs w:val="20"/>
        </w:rPr>
        <w:t xml:space="preserve"> 10.1016/j.virol.2019.05.019.</w:t>
      </w:r>
    </w:p>
    <w:p w14:paraId="6DEDA958" w14:textId="4CDE75A4" w:rsidR="00A174CC" w:rsidRPr="00DE27EE" w:rsidRDefault="00A174CC">
      <w:pPr>
        <w:autoSpaceDE w:val="0"/>
        <w:autoSpaceDN w:val="0"/>
        <w:adjustRightInd w:val="0"/>
        <w:ind w:left="720" w:hanging="720"/>
        <w:rPr>
          <w:rFonts w:ascii="Arial" w:hAnsi="Arial" w:cs="Arial"/>
          <w:sz w:val="20"/>
          <w:szCs w:val="20"/>
        </w:rPr>
      </w:pPr>
      <w:r w:rsidRPr="00DE27EE">
        <w:rPr>
          <w:rFonts w:ascii="Arial" w:hAnsi="Arial" w:cs="Arial"/>
          <w:sz w:val="20"/>
          <w:szCs w:val="20"/>
        </w:rPr>
        <w:t>10.</w:t>
      </w:r>
      <w:r w:rsidRPr="00DE27EE">
        <w:rPr>
          <w:rFonts w:ascii="Arial" w:hAnsi="Arial" w:cs="Arial"/>
          <w:sz w:val="20"/>
          <w:szCs w:val="20"/>
        </w:rPr>
        <w:tab/>
        <w:t>Wennmann JT, Keilwagen J, Jehle JA (2018) Baculovirus Kimura two-parameter species demarcation criterion is confirmed by the distances of 38 core gene nucleotide sequences. J Gen Virol 99:1307-1320</w:t>
      </w:r>
      <w:r w:rsidR="003145D4" w:rsidRPr="00DE27EE">
        <w:rPr>
          <w:rFonts w:ascii="Arial" w:hAnsi="Arial" w:cs="Arial"/>
          <w:sz w:val="20"/>
          <w:szCs w:val="20"/>
        </w:rPr>
        <w:t xml:space="preserve">. </w:t>
      </w:r>
      <w:r w:rsidR="00043133" w:rsidRPr="00043133">
        <w:rPr>
          <w:rFonts w:ascii="Arial" w:hAnsi="Arial" w:cs="Arial"/>
          <w:sz w:val="20"/>
          <w:szCs w:val="20"/>
        </w:rPr>
        <w:t>PMID: 30045782</w:t>
      </w:r>
      <w:r w:rsidR="00043133">
        <w:rPr>
          <w:rFonts w:ascii="Arial" w:hAnsi="Arial" w:cs="Arial"/>
          <w:sz w:val="20"/>
          <w:szCs w:val="20"/>
        </w:rPr>
        <w:t>; DOI:</w:t>
      </w:r>
      <w:r w:rsidR="00043133" w:rsidRPr="00DE27EE">
        <w:rPr>
          <w:rFonts w:ascii="Arial" w:hAnsi="Arial" w:cs="Arial"/>
          <w:sz w:val="20"/>
          <w:szCs w:val="20"/>
        </w:rPr>
        <w:t xml:space="preserve"> </w:t>
      </w:r>
      <w:r w:rsidR="003145D4" w:rsidRPr="00DE27EE">
        <w:rPr>
          <w:rFonts w:ascii="Arial" w:hAnsi="Arial" w:cs="Arial"/>
          <w:sz w:val="20"/>
          <w:szCs w:val="20"/>
        </w:rPr>
        <w:t>10.1099/jgv.0.001100.</w:t>
      </w:r>
    </w:p>
    <w:sectPr w:rsidR="00A174CC" w:rsidRPr="00DE27EE">
      <w:headerReference w:type="default" r:id="rId22"/>
      <w:footerReference w:type="default" r:id="rId2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3EA7F" w14:textId="77777777" w:rsidR="007D777E" w:rsidRDefault="007D777E">
      <w:r>
        <w:separator/>
      </w:r>
    </w:p>
  </w:endnote>
  <w:endnote w:type="continuationSeparator" w:id="0">
    <w:p w14:paraId="7D1AA591" w14:textId="77777777" w:rsidR="007D777E" w:rsidRDefault="007D777E">
      <w:r>
        <w:continuationSeparator/>
      </w:r>
    </w:p>
  </w:endnote>
  <w:endnote w:type="continuationNotice" w:id="1">
    <w:p w14:paraId="1F5B461B" w14:textId="77777777" w:rsidR="007D777E" w:rsidRDefault="007D77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0857974"/>
      <w:docPartObj>
        <w:docPartGallery w:val="Page Numbers (Bottom of Page)"/>
        <w:docPartUnique/>
      </w:docPartObj>
    </w:sdtPr>
    <w:sdtEndPr>
      <w:rPr>
        <w:noProof/>
      </w:rPr>
    </w:sdtEndPr>
    <w:sdtContent>
      <w:p w14:paraId="1F5E9264" w14:textId="3742A24F" w:rsidR="00203E10" w:rsidRDefault="00203E10">
        <w:pPr>
          <w:pStyle w:val="Footer"/>
          <w:jc w:val="center"/>
        </w:pPr>
        <w:r>
          <w:fldChar w:fldCharType="begin"/>
        </w:r>
        <w:r>
          <w:instrText xml:space="preserve"> PAGE   \* MERGEFORMAT </w:instrText>
        </w:r>
        <w:r>
          <w:fldChar w:fldCharType="separate"/>
        </w:r>
        <w:r w:rsidR="00B83601">
          <w:rPr>
            <w:noProof/>
          </w:rPr>
          <w:t>1</w:t>
        </w:r>
        <w:r>
          <w:rPr>
            <w:noProof/>
          </w:rPr>
          <w:fldChar w:fldCharType="end"/>
        </w:r>
      </w:p>
    </w:sdtContent>
  </w:sdt>
  <w:p w14:paraId="79015B76" w14:textId="77777777" w:rsidR="00203E10" w:rsidRDefault="00203E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E01E2" w14:textId="77777777" w:rsidR="007D777E" w:rsidRDefault="007D777E">
      <w:r>
        <w:separator/>
      </w:r>
    </w:p>
  </w:footnote>
  <w:footnote w:type="continuationSeparator" w:id="0">
    <w:p w14:paraId="3E3242EE" w14:textId="77777777" w:rsidR="007D777E" w:rsidRDefault="007D777E">
      <w:r>
        <w:continuationSeparator/>
      </w:r>
    </w:p>
  </w:footnote>
  <w:footnote w:type="continuationNotice" w:id="1">
    <w:p w14:paraId="5D778208" w14:textId="77777777" w:rsidR="007D777E" w:rsidRDefault="007D77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37D5F" w14:textId="77777777" w:rsidR="00203E10" w:rsidRDefault="00203E10">
    <w:pPr>
      <w:pStyle w:val="Header"/>
      <w:jc w:val="right"/>
    </w:pPr>
    <w:r>
      <w:t>October 2020</w:t>
    </w:r>
  </w:p>
  <w:p w14:paraId="17ED8114" w14:textId="77777777" w:rsidR="00203E10" w:rsidRDefault="00203E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sz w:val="20"/>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759410F9"/>
    <w:multiLevelType w:val="multilevel"/>
    <w:tmpl w:val="B18CCFB6"/>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43133"/>
    <w:rsid w:val="00060F17"/>
    <w:rsid w:val="00096831"/>
    <w:rsid w:val="000A5EEE"/>
    <w:rsid w:val="000B5420"/>
    <w:rsid w:val="000C2841"/>
    <w:rsid w:val="000D0C19"/>
    <w:rsid w:val="000D4FCD"/>
    <w:rsid w:val="00162062"/>
    <w:rsid w:val="0017703F"/>
    <w:rsid w:val="00203A7D"/>
    <w:rsid w:val="00203E10"/>
    <w:rsid w:val="00254EEE"/>
    <w:rsid w:val="002B6F5A"/>
    <w:rsid w:val="003145D4"/>
    <w:rsid w:val="0031795B"/>
    <w:rsid w:val="00371CA4"/>
    <w:rsid w:val="003878BE"/>
    <w:rsid w:val="003A75B7"/>
    <w:rsid w:val="003B1F99"/>
    <w:rsid w:val="003E6C7B"/>
    <w:rsid w:val="0043110C"/>
    <w:rsid w:val="00432D8A"/>
    <w:rsid w:val="004370F2"/>
    <w:rsid w:val="004404FD"/>
    <w:rsid w:val="00443DBF"/>
    <w:rsid w:val="00485F04"/>
    <w:rsid w:val="004B75FF"/>
    <w:rsid w:val="00523DB8"/>
    <w:rsid w:val="0052582F"/>
    <w:rsid w:val="00543F86"/>
    <w:rsid w:val="00574213"/>
    <w:rsid w:val="0059217F"/>
    <w:rsid w:val="005A54C3"/>
    <w:rsid w:val="005B4496"/>
    <w:rsid w:val="005B7A9A"/>
    <w:rsid w:val="005D51E4"/>
    <w:rsid w:val="00656165"/>
    <w:rsid w:val="00694571"/>
    <w:rsid w:val="006D405F"/>
    <w:rsid w:val="0073526F"/>
    <w:rsid w:val="007D777E"/>
    <w:rsid w:val="00825993"/>
    <w:rsid w:val="00832E2E"/>
    <w:rsid w:val="00834A40"/>
    <w:rsid w:val="00852577"/>
    <w:rsid w:val="008815EE"/>
    <w:rsid w:val="00882670"/>
    <w:rsid w:val="008E297C"/>
    <w:rsid w:val="008F7393"/>
    <w:rsid w:val="00936CE8"/>
    <w:rsid w:val="00985E72"/>
    <w:rsid w:val="009B3846"/>
    <w:rsid w:val="009C272B"/>
    <w:rsid w:val="00A174CC"/>
    <w:rsid w:val="00A54C1A"/>
    <w:rsid w:val="00A625AE"/>
    <w:rsid w:val="00A67D33"/>
    <w:rsid w:val="00A772C2"/>
    <w:rsid w:val="00AB0B71"/>
    <w:rsid w:val="00AB2C21"/>
    <w:rsid w:val="00AC63C6"/>
    <w:rsid w:val="00B27AF9"/>
    <w:rsid w:val="00B76E98"/>
    <w:rsid w:val="00B83601"/>
    <w:rsid w:val="00B870B1"/>
    <w:rsid w:val="00C07F1C"/>
    <w:rsid w:val="00C102C9"/>
    <w:rsid w:val="00C31669"/>
    <w:rsid w:val="00C4208E"/>
    <w:rsid w:val="00C5562F"/>
    <w:rsid w:val="00C92E83"/>
    <w:rsid w:val="00CB3516"/>
    <w:rsid w:val="00CB4403"/>
    <w:rsid w:val="00CE759D"/>
    <w:rsid w:val="00D32043"/>
    <w:rsid w:val="00D80B0A"/>
    <w:rsid w:val="00DC2E3A"/>
    <w:rsid w:val="00DC672A"/>
    <w:rsid w:val="00DE27EE"/>
    <w:rsid w:val="00E0669D"/>
    <w:rsid w:val="00E370C0"/>
    <w:rsid w:val="00E867BB"/>
    <w:rsid w:val="00E93772"/>
    <w:rsid w:val="00EB49D9"/>
    <w:rsid w:val="00ED66B7"/>
    <w:rsid w:val="00EE1208"/>
    <w:rsid w:val="00F41D86"/>
    <w:rsid w:val="00F53F8A"/>
    <w:rsid w:val="00FE5F6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29D6A9"/>
  <w14:defaultImageDpi w14:val="0"/>
  <w15:docId w15:val="{4DFBC4C5-0AE8-4C45-AFA7-CBEC5362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locked/>
    <w:rPr>
      <w:rFonts w:ascii="Times" w:eastAsia="Times New Roman" w:hAnsi="Times" w:cs="Times New Roman"/>
      <w:sz w:val="20"/>
      <w:szCs w:val="20"/>
      <w:lang w:val="en-US" w:eastAsia="en-GB"/>
    </w:rPr>
  </w:style>
  <w:style w:type="character" w:customStyle="1" w:styleId="InternetLink">
    <w:name w:val="Internet Link"/>
    <w:rPr>
      <w:color w:val="0000FF"/>
      <w:u w:val="single"/>
    </w:rPr>
  </w:style>
  <w:style w:type="character" w:customStyle="1" w:styleId="BalloonTextChar">
    <w:name w:val="Balloon Text Char"/>
    <w:basedOn w:val="DefaultParagraphFont"/>
    <w:link w:val="BalloonText"/>
    <w:uiPriority w:val="99"/>
    <w:semiHidden/>
    <w:qFormat/>
    <w:locked/>
    <w:rPr>
      <w:rFonts w:ascii="Times New Roman" w:hAnsi="Times New Roman" w:cs="Times New Roman"/>
      <w:sz w:val="18"/>
      <w:szCs w:val="18"/>
      <w:lang w:val="en-US" w:eastAsia="x-none"/>
    </w:rPr>
  </w:style>
  <w:style w:type="character" w:customStyle="1" w:styleId="refsource">
    <w:name w:val="refsource"/>
    <w:basedOn w:val="DefaultParagraphFont"/>
    <w:qFormat/>
    <w:rPr>
      <w:rFonts w:cs="Times New Roman"/>
    </w:rPr>
  </w:style>
  <w:style w:type="character" w:customStyle="1" w:styleId="HeaderChar">
    <w:name w:val="Header Char"/>
    <w:basedOn w:val="DefaultParagraphFont"/>
    <w:link w:val="Header"/>
    <w:uiPriority w:val="99"/>
    <w:qFormat/>
    <w:locked/>
    <w:rPr>
      <w:rFonts w:ascii="Times New Roman" w:hAnsi="Times New Roman" w:cs="Times New Roman"/>
      <w:lang w:val="en-US" w:eastAsia="x-none"/>
    </w:rPr>
  </w:style>
  <w:style w:type="character" w:customStyle="1" w:styleId="FooterChar">
    <w:name w:val="Footer Char"/>
    <w:basedOn w:val="DefaultParagraphFont"/>
    <w:link w:val="Footer"/>
    <w:uiPriority w:val="99"/>
    <w:qFormat/>
    <w:locked/>
    <w:rPr>
      <w:rFonts w:ascii="Times New Roman" w:hAnsi="Times New Roman" w:cs="Times New Roman"/>
      <w:lang w:val="en-US" w:eastAsia="x-none"/>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uiPriority w:val="99"/>
    <w:pPr>
      <w:spacing w:after="140" w:line="276" w:lineRule="auto"/>
    </w:pPr>
  </w:style>
  <w:style w:type="character" w:customStyle="1" w:styleId="BodyTextChar">
    <w:name w:val="Body Text Char"/>
    <w:basedOn w:val="DefaultParagraphFont"/>
    <w:link w:val="BodyText"/>
    <w:uiPriority w:val="99"/>
    <w:semiHidden/>
    <w:rPr>
      <w:rFonts w:ascii="Times New Roman" w:hAnsi="Times New Roman" w:cs="Times New Roman"/>
      <w:lang w:val="en-US"/>
    </w:rPr>
  </w:style>
  <w:style w:type="paragraph" w:styleId="List">
    <w:name w:val="List"/>
    <w:basedOn w:val="BodyText"/>
    <w:uiPriority w:val="99"/>
    <w:rPr>
      <w:rFonts w:cs="Arial Unicode MS"/>
    </w:rPr>
  </w:style>
  <w:style w:type="paragraph" w:styleId="Caption">
    <w:name w:val="caption"/>
    <w:basedOn w:val="Normal"/>
    <w:uiPriority w:val="35"/>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uiPriority w:val="99"/>
    <w:semiHidden/>
    <w:pPr>
      <w:ind w:left="2880" w:hanging="2880"/>
    </w:pPr>
    <w:rPr>
      <w:rFonts w:ascii="Times" w:hAnsi="Times"/>
      <w:szCs w:val="20"/>
      <w:lang w:eastAsia="en-GB"/>
    </w:rPr>
  </w:style>
  <w:style w:type="character" w:customStyle="1" w:styleId="BodyTextIndentChar1">
    <w:name w:val="Body Text Indent Char1"/>
    <w:basedOn w:val="DefaultParagraphFont"/>
    <w:uiPriority w:val="99"/>
    <w:semiHidden/>
    <w:rPr>
      <w:rFonts w:ascii="Times New Roman" w:hAnsi="Times New Roman" w:cs="Times New Roman"/>
      <w:lang w:val="en-US"/>
    </w:rPr>
  </w:style>
  <w:style w:type="paragraph" w:styleId="BalloonText">
    <w:name w:val="Balloon Text"/>
    <w:basedOn w:val="Normal"/>
    <w:link w:val="BalloonTextChar"/>
    <w:uiPriority w:val="99"/>
    <w:semiHidden/>
    <w:unhideWhenUsed/>
    <w:qFormat/>
    <w:rPr>
      <w:sz w:val="18"/>
      <w:szCs w:val="18"/>
    </w:rPr>
  </w:style>
  <w:style w:type="character" w:customStyle="1" w:styleId="BalloonTextChar1">
    <w:name w:val="Balloon Text Char1"/>
    <w:basedOn w:val="DefaultParagraphFont"/>
    <w:uiPriority w:val="99"/>
    <w:semiHidden/>
    <w:rPr>
      <w:rFonts w:ascii="Segoe UI" w:hAnsi="Segoe UI" w:cs="Segoe UI"/>
      <w:sz w:val="18"/>
      <w:szCs w:val="18"/>
      <w:lang w:val="en-US"/>
    </w:rPr>
  </w:style>
  <w:style w:type="paragraph" w:customStyle="1" w:styleId="HeaderandFooter">
    <w:name w:val="Header and Footer"/>
    <w:basedOn w:val="Normal"/>
    <w:qFormat/>
  </w:style>
  <w:style w:type="paragraph" w:styleId="Header">
    <w:name w:val="header"/>
    <w:basedOn w:val="Normal"/>
    <w:link w:val="HeaderChar"/>
    <w:uiPriority w:val="99"/>
    <w:unhideWhenUsed/>
    <w:pPr>
      <w:tabs>
        <w:tab w:val="center" w:pos="4513"/>
        <w:tab w:val="right" w:pos="9026"/>
      </w:tabs>
    </w:pPr>
  </w:style>
  <w:style w:type="character" w:customStyle="1" w:styleId="HeaderChar1">
    <w:name w:val="Header Char1"/>
    <w:basedOn w:val="DefaultParagraphFont"/>
    <w:uiPriority w:val="99"/>
    <w:semiHidden/>
    <w:rPr>
      <w:rFonts w:ascii="Times New Roman" w:hAnsi="Times New Roman" w:cs="Times New Roman"/>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1">
    <w:name w:val="Footer Char1"/>
    <w:basedOn w:val="DefaultParagraphFont"/>
    <w:uiPriority w:val="99"/>
    <w:semiHidden/>
    <w:rPr>
      <w:rFonts w:ascii="Times New Roman" w:hAnsi="Times New Roman" w:cs="Times New Roman"/>
      <w:lang w:val="en-US"/>
    </w:rPr>
  </w:style>
  <w:style w:type="table" w:styleId="TableGrid">
    <w:name w:val="Table Grid"/>
    <w:basedOn w:val="TableNormal"/>
    <w:uiPriority w:val="39"/>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sz w:val="20"/>
      <w:szCs w:val="20"/>
      <w:lang w:val="en-US" w:eastAsia="x-none"/>
    </w:rPr>
  </w:style>
  <w:style w:type="character" w:styleId="CommentReference">
    <w:name w:val="annotation reference"/>
    <w:basedOn w:val="DefaultParagraphFont"/>
    <w:uiPriority w:val="99"/>
    <w:semiHidden/>
    <w:unhideWhenUsed/>
    <w:rPr>
      <w:rFonts w:cs="Times New Roman"/>
      <w:sz w:val="16"/>
      <w:szCs w:val="16"/>
    </w:rPr>
  </w:style>
  <w:style w:type="character" w:styleId="Hyperlink">
    <w:name w:val="Hyperlink"/>
    <w:basedOn w:val="DefaultParagraphFont"/>
    <w:uiPriority w:val="99"/>
    <w:unhideWhenUsed/>
    <w:rsid w:val="009B3846"/>
    <w:rPr>
      <w:rFonts w:cs="Times New Roman"/>
      <w:color w:val="0563C1" w:themeColor="hyperlink"/>
      <w:u w:val="single"/>
    </w:rPr>
  </w:style>
  <w:style w:type="table" w:customStyle="1" w:styleId="TableNormal1">
    <w:name w:val="Table Normal1"/>
    <w:uiPriority w:val="2"/>
    <w:semiHidden/>
    <w:unhideWhenUsed/>
    <w:qFormat/>
    <w:rsid w:val="00162062"/>
    <w:pPr>
      <w:widowControl w:val="0"/>
      <w:autoSpaceDE w:val="0"/>
      <w:autoSpaceDN w:val="0"/>
    </w:pPr>
    <w:rPr>
      <w:rFonts w:eastAsiaTheme="minorEastAsia" w:cs="Times New Roman"/>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62062"/>
    <w:pPr>
      <w:widowControl w:val="0"/>
      <w:autoSpaceDE w:val="0"/>
      <w:autoSpaceDN w:val="0"/>
      <w:spacing w:before="9" w:line="61" w:lineRule="exact"/>
    </w:pPr>
    <w:rPr>
      <w:rFonts w:ascii="Arial" w:hAnsi="Arial" w:cs="Arial"/>
      <w:sz w:val="22"/>
      <w:szCs w:val="22"/>
    </w:rPr>
  </w:style>
  <w:style w:type="paragraph" w:styleId="Revision">
    <w:name w:val="Revision"/>
    <w:hidden/>
    <w:uiPriority w:val="99"/>
    <w:semiHidden/>
    <w:rsid w:val="00096831"/>
    <w:rPr>
      <w:rFonts w:ascii="Times New Roman" w:hAnsi="Times New Roman" w:cs="Times New Roman"/>
      <w:lang w:val="en-US"/>
    </w:rPr>
  </w:style>
  <w:style w:type="paragraph" w:styleId="CommentSubject">
    <w:name w:val="annotation subject"/>
    <w:basedOn w:val="CommentText"/>
    <w:next w:val="CommentText"/>
    <w:link w:val="CommentSubjectChar"/>
    <w:uiPriority w:val="99"/>
    <w:semiHidden/>
    <w:unhideWhenUsed/>
    <w:rsid w:val="00203E10"/>
    <w:rPr>
      <w:b/>
      <w:bCs/>
    </w:rPr>
  </w:style>
  <w:style w:type="character" w:customStyle="1" w:styleId="CommentSubjectChar">
    <w:name w:val="Comment Subject Char"/>
    <w:basedOn w:val="CommentTextChar"/>
    <w:link w:val="CommentSubject"/>
    <w:uiPriority w:val="99"/>
    <w:semiHidden/>
    <w:rsid w:val="00203E10"/>
    <w:rPr>
      <w:rFonts w:ascii="Times New Roman" w:hAnsi="Times New Roman" w:cs="Times New Roman"/>
      <w:b/>
      <w:bCs/>
      <w:sz w:val="20"/>
      <w:szCs w:val="20"/>
      <w:lang w:val="en-US" w:eastAsia="x-none"/>
    </w:rPr>
  </w:style>
  <w:style w:type="character" w:customStyle="1" w:styleId="UnresolvedMention1">
    <w:name w:val="Unresolved Mention1"/>
    <w:basedOn w:val="DefaultParagraphFont"/>
    <w:uiPriority w:val="99"/>
    <w:semiHidden/>
    <w:unhideWhenUsed/>
    <w:rsid w:val="00043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elly.bateman@cefas.co.uk" TargetMode="External"/><Relationship Id="rId18" Type="http://schemas.openxmlformats.org/officeDocument/2006/relationships/hyperlink" Target="mailto:pkrell@uoguelph.ca" TargetMode="Externa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webSettings" Target="webSettings.xml"/><Relationship Id="rId12" Type="http://schemas.openxmlformats.org/officeDocument/2006/relationships/hyperlink" Target="mailto:A.M.M.Abd-Alla@iaea.org" TargetMode="External"/><Relationship Id="rId17" Type="http://schemas.openxmlformats.org/officeDocument/2006/relationships/hyperlink" Target="mailto:Johannes.Jehle@julius-kueh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uzh@wh.iov.cn"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onique.vanoers@wur.n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elisabeth.herniou@univ-tours.fr"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mailto:bergmann@unb.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obert.l.harrison@usda.gov"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6CBB18936664241898AFA562DE33D51" ma:contentTypeVersion="8" ma:contentTypeDescription="Create a new document." ma:contentTypeScope="" ma:versionID="18eda4b1debbf565c02f8e676969b0ed">
  <xsd:schema xmlns:xsd="http://www.w3.org/2001/XMLSchema" xmlns:xs="http://www.w3.org/2001/XMLSchema" xmlns:p="http://schemas.microsoft.com/office/2006/metadata/properties" xmlns:ns3="8a6c5866-9aee-4860-be59-b94cbe1de0dc" targetNamespace="http://schemas.microsoft.com/office/2006/metadata/properties" ma:root="true" ma:fieldsID="4f30849e904c202e3b5c441fc0a1728f" ns3:_="">
    <xsd:import namespace="8a6c5866-9aee-4860-be59-b94cbe1de0d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6c5866-9aee-4860-be59-b94cbe1de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87C4EE-313A-4C83-8D96-56A13562E6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6D3FAD-E64F-42EC-9B40-35E9F832EF2E}">
  <ds:schemaRefs>
    <ds:schemaRef ds:uri="http://schemas.microsoft.com/sharepoint/v3/contenttype/forms"/>
  </ds:schemaRefs>
</ds:datastoreItem>
</file>

<file path=customXml/itemProps3.xml><?xml version="1.0" encoding="utf-8"?>
<ds:datastoreItem xmlns:ds="http://schemas.openxmlformats.org/officeDocument/2006/customXml" ds:itemID="{CB241668-3614-4403-BE70-DCB815755A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6c5866-9aee-4860-be59-b94cbe1de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2810</Words>
  <Characters>16017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15</cp:revision>
  <dcterms:created xsi:type="dcterms:W3CDTF">2021-05-29T19:48:00Z</dcterms:created>
  <dcterms:modified xsi:type="dcterms:W3CDTF">2022-03-13T02:28:00Z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0x010100F6CBB18936664241898AFA562DE33D51</vt:lpwstr>
  </property>
</Properties>
</file>