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BB2DA35" w:rsidR="00A174CC" w:rsidRPr="009944FB" w:rsidRDefault="009944FB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9944FB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2021.027M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4AFBC53D" w:rsidR="00A174CC" w:rsidRPr="009944FB" w:rsidRDefault="008815EE" w:rsidP="009944FB">
            <w:pPr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22112" w:rsidRPr="009944FB">
              <w:rPr>
                <w:rFonts w:ascii="Arial" w:hAnsi="Arial" w:cs="Arial"/>
                <w:bCs/>
                <w:sz w:val="22"/>
                <w:szCs w:val="22"/>
              </w:rPr>
              <w:t xml:space="preserve">Create three new genera </w:t>
            </w:r>
            <w:r w:rsidR="009944FB" w:rsidRPr="009944FB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="009944FB"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Khurdivirus</w:t>
            </w:r>
            <w:r w:rsidR="009944FB" w:rsidRPr="009944FB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944FB"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Lakivirus </w:t>
            </w:r>
            <w:r w:rsidR="009944FB" w:rsidRPr="009944FB">
              <w:rPr>
                <w:rFonts w:ascii="Arial" w:hAnsi="Arial" w:cs="Arial"/>
                <w:bCs/>
                <w:sz w:val="22"/>
                <w:szCs w:val="22"/>
              </w:rPr>
              <w:t xml:space="preserve">and </w:t>
            </w:r>
            <w:r w:rsidR="009944FB"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Lambavirus</w:t>
            </w:r>
            <w:r w:rsidR="009944FB" w:rsidRPr="009944FB">
              <w:rPr>
                <w:rFonts w:ascii="Arial" w:hAnsi="Arial" w:cs="Arial"/>
                <w:bCs/>
                <w:sz w:val="22"/>
                <w:szCs w:val="22"/>
              </w:rPr>
              <w:t>) including three new species (</w:t>
            </w:r>
            <w:r w:rsidR="009944FB"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Bunyavirales</w:t>
            </w:r>
            <w:r w:rsidR="009944FB" w:rsidRPr="009944FB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D22112"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Peribunyaviridae</w:t>
            </w:r>
            <w:r w:rsidR="009944FB" w:rsidRPr="009944FB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AA0529">
        <w:tc>
          <w:tcPr>
            <w:tcW w:w="4368" w:type="dxa"/>
            <w:shd w:val="clear" w:color="auto" w:fill="auto"/>
          </w:tcPr>
          <w:p w14:paraId="5B4DA008" w14:textId="2EEF18CB" w:rsidR="00A174CC" w:rsidRDefault="00BC71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Hughes HR, Alkhovskiy </w:t>
            </w:r>
            <w:r w:rsidR="00531ED8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, Beer M, Blair CD, Calisher CH, Drebot M, Lambert AJ, de Sou</w:t>
            </w:r>
            <w:r w:rsidR="00D26790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a W</w:t>
            </w:r>
            <w:r w:rsidR="008E2452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, Marklewitz M</w:t>
            </w:r>
          </w:p>
        </w:tc>
        <w:tc>
          <w:tcPr>
            <w:tcW w:w="4704" w:type="dxa"/>
            <w:shd w:val="clear" w:color="auto" w:fill="auto"/>
          </w:tcPr>
          <w:p w14:paraId="4C0145EC" w14:textId="5C2DDBF5" w:rsidR="00A174CC" w:rsidRPr="009944FB" w:rsidRDefault="000E0D26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BC713E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LTR8@cdc.gov</w:t>
              </w:r>
            </w:hyperlink>
            <w:r w:rsidR="00BC713E" w:rsidRPr="009944F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BC713E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salkh@yandex.ru</w:t>
              </w:r>
            </w:hyperlink>
            <w:r w:rsidR="00BC713E" w:rsidRPr="009944F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1" w:history="1">
              <w:r w:rsidR="00BC713E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martin.beer@fli.de</w:t>
              </w:r>
            </w:hyperlink>
            <w:r w:rsidR="00BC713E" w:rsidRPr="009944F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2" w:history="1">
              <w:r w:rsidR="00BC713E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carol.blair@colostate.edu</w:t>
              </w:r>
            </w:hyperlink>
            <w:r w:rsidR="00BC713E" w:rsidRPr="009944F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3" w:history="1">
              <w:r w:rsidR="00BC713E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calisher@cybersafe.net</w:t>
              </w:r>
            </w:hyperlink>
            <w:r w:rsidR="00BC713E" w:rsidRPr="009944F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4" w:history="1">
              <w:r w:rsidR="00BC713E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mike.drebot@canada.ca</w:t>
              </w:r>
            </w:hyperlink>
            <w:r w:rsidR="00BC713E" w:rsidRPr="009944F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5" w:history="1">
              <w:r w:rsidR="00BC713E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AHK7@cdc.gov</w:t>
              </w:r>
            </w:hyperlink>
            <w:r w:rsidR="00BC713E" w:rsidRPr="009944F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6" w:history="1">
              <w:r w:rsidR="00BC713E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wmarciel@hotmail.com</w:t>
              </w:r>
            </w:hyperlink>
            <w:r w:rsidR="00BC713E" w:rsidRPr="009944FB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7" w:history="1">
              <w:r w:rsidR="00D254B1" w:rsidRPr="009944FB">
                <w:rPr>
                  <w:rStyle w:val="Hyperlink"/>
                  <w:rFonts w:ascii="Arial" w:hAnsi="Arial" w:cs="Arial"/>
                  <w:sz w:val="22"/>
                  <w:szCs w:val="22"/>
                </w:rPr>
                <w:t>m.marklewitz@gmx.de</w:t>
              </w:r>
            </w:hyperlink>
            <w:r w:rsidR="00D254B1" w:rsidRPr="009944F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3156CB4E" w:rsidR="00A174CC" w:rsidRDefault="00BC71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Hughes HR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43A5AD45" w14:textId="79C45BDD" w:rsidR="00A174CC" w:rsidRDefault="00A174CC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39CAF467" w:rsidR="00A174CC" w:rsidRPr="00977A25" w:rsidRDefault="00FD19DA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D2211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Peribunyaviridae </w:t>
            </w:r>
            <w:r w:rsidR="00D22112" w:rsidRPr="00AA0529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tudy </w:t>
            </w:r>
            <w:r w:rsidR="00D22112" w:rsidRPr="00AA0529">
              <w:rPr>
                <w:rFonts w:ascii="Arial" w:hAnsi="Arial" w:cs="Arial"/>
                <w:sz w:val="22"/>
                <w:szCs w:val="22"/>
              </w:rPr>
              <w:t>G</w:t>
            </w:r>
            <w:r>
              <w:rPr>
                <w:rFonts w:ascii="Arial" w:hAnsi="Arial" w:cs="Arial"/>
                <w:sz w:val="22"/>
                <w:szCs w:val="22"/>
              </w:rPr>
              <w:t>roup</w:t>
            </w: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122C07CF" w:rsidR="00A174CC" w:rsidRDefault="00622E4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B10480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181C4403" w:rsidR="00A174CC" w:rsidRDefault="00C36EA4">
            <w: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5CD7EE97" w:rsidR="00A174CC" w:rsidRDefault="00B104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5/</w:t>
            </w:r>
            <w:r w:rsidR="00FD19DA">
              <w:rPr>
                <w:rFonts w:ascii="Arial" w:hAnsi="Arial" w:cs="Arial"/>
                <w:sz w:val="22"/>
                <w:szCs w:val="22"/>
              </w:rPr>
              <w:t>28</w:t>
            </w:r>
            <w:r>
              <w:rPr>
                <w:rFonts w:ascii="Arial" w:hAnsi="Arial" w:cs="Arial"/>
                <w:sz w:val="22"/>
                <w:szCs w:val="22"/>
              </w:rPr>
              <w:t>/2</w:t>
            </w:r>
            <w:r w:rsidR="00FD19DA">
              <w:rPr>
                <w:rFonts w:ascii="Arial" w:hAnsi="Arial" w:cs="Arial"/>
                <w:sz w:val="22"/>
                <w:szCs w:val="22"/>
              </w:rPr>
              <w:t>02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005F441C" w:rsidR="00A174CC" w:rsidRDefault="00622E4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9/17/2021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E344A7E" w14:textId="704A4C18" w:rsidR="00622E4F" w:rsidRPr="001829DD" w:rsidRDefault="00622E4F" w:rsidP="00622E4F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2"/>
                <w:szCs w:val="22"/>
              </w:rPr>
            </w:pPr>
            <w:r w:rsidRPr="00622E4F">
              <w:rPr>
                <w:rFonts w:ascii="Arial" w:hAnsi="Arial" w:cs="Arial"/>
                <w:sz w:val="22"/>
                <w:szCs w:val="22"/>
              </w:rPr>
              <w:t>would like for the rationale/demarcation criteria for defining new genera/species to be more clearly spelled out in the proposal—a sentence or two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71AA9BF" w14:textId="77777777" w:rsidR="00622E4F" w:rsidRPr="001829DD" w:rsidRDefault="00622E4F" w:rsidP="00622E4F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EF0CC1" w14:textId="07D9E0FA" w:rsidR="00622E4F" w:rsidRPr="001829DD" w:rsidRDefault="00622E4F" w:rsidP="00622E4F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</w:t>
            </w:r>
            <w:r w:rsidR="001349A5">
              <w:rPr>
                <w:rFonts w:ascii="Arial" w:hAnsi="Arial" w:cs="Arial"/>
                <w:sz w:val="22"/>
                <w:szCs w:val="22"/>
              </w:rPr>
              <w:t xml:space="preserve"> Species demarcation cannot yet be established as all three proposed genera are currently monospecific (only one virus is assigned to each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1349A5">
              <w:rPr>
                <w:rFonts w:ascii="Arial" w:hAnsi="Arial" w:cs="Arial"/>
                <w:sz w:val="22"/>
                <w:szCs w:val="22"/>
              </w:rPr>
              <w:t xml:space="preserve"> A paragraph on genus demarcation criteria has been added to the text as requested.</w:t>
            </w:r>
          </w:p>
          <w:p w14:paraId="2BBB6988" w14:textId="77777777" w:rsidR="00622E4F" w:rsidRPr="001829DD" w:rsidRDefault="00622E4F" w:rsidP="00622E4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AF2B15" w14:textId="5C7FF9A6" w:rsidR="00622E4F" w:rsidRDefault="00622E4F" w:rsidP="00622E4F">
            <w:pPr>
              <w:pStyle w:val="ListParagraph"/>
              <w:numPr>
                <w:ilvl w:val="0"/>
                <w:numId w:val="5"/>
              </w:numPr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622E4F">
              <w:rPr>
                <w:rFonts w:ascii="Arial" w:hAnsi="Arial" w:cs="Arial"/>
                <w:sz w:val="22"/>
                <w:szCs w:val="22"/>
              </w:rPr>
              <w:t>in the word file the name of accompanying excel is 026, not 027</w:t>
            </w:r>
          </w:p>
          <w:p w14:paraId="34994AF1" w14:textId="0CA8960E" w:rsidR="00622E4F" w:rsidRDefault="00622E4F" w:rsidP="00622E4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A91611E" w14:textId="654E82B8" w:rsidR="00622E4F" w:rsidRDefault="00622E4F" w:rsidP="00622E4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Response: The Excel file names was corrected.</w:t>
            </w:r>
          </w:p>
          <w:p w14:paraId="2A787EEC" w14:textId="77777777" w:rsidR="00622E4F" w:rsidRPr="00622E4F" w:rsidRDefault="00622E4F" w:rsidP="00622E4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FCC5C0C" w14:textId="7145DFFF" w:rsidR="00622E4F" w:rsidRPr="001829DD" w:rsidRDefault="00622E4F" w:rsidP="00622E4F">
            <w:pPr>
              <w:pStyle w:val="ListParagraph"/>
              <w:numPr>
                <w:ilvl w:val="0"/>
                <w:numId w:val="5"/>
              </w:numPr>
              <w:ind w:left="36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lastRenderedPageBreak/>
              <w:t>Read the EC-distributed guidance on species naming document, confirm that proposed species names adhere to the guidance, and confirm that you would like to keep the proposed species names as originally proposed.</w:t>
            </w:r>
          </w:p>
          <w:p w14:paraId="6DF429CC" w14:textId="77777777" w:rsidR="00622E4F" w:rsidRPr="001829DD" w:rsidRDefault="00622E4F" w:rsidP="00622E4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F47776" w14:textId="77777777" w:rsidR="00622E4F" w:rsidRDefault="00622E4F" w:rsidP="00622E4F">
            <w:pPr>
              <w:rPr>
                <w:rFonts w:ascii="Arial" w:hAnsi="Arial" w:cs="Arial"/>
                <w:sz w:val="22"/>
                <w:szCs w:val="22"/>
              </w:rPr>
            </w:pPr>
            <w:r w:rsidRPr="001829DD">
              <w:rPr>
                <w:rFonts w:ascii="Arial" w:hAnsi="Arial" w:cs="Arial"/>
                <w:sz w:val="22"/>
                <w:szCs w:val="22"/>
              </w:rPr>
              <w:t>Response: Read, confirmed, and confirmed.</w:t>
            </w: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DBB49C" w14:textId="77777777" w:rsidR="00FD19DA" w:rsidRDefault="00FD19D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BFC1800" w14:textId="5AEC8C0B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7CE932D4" w:rsidR="00A174CC" w:rsidRDefault="004569C9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4569C9">
              <w:rPr>
                <w:rFonts w:ascii="Arial" w:hAnsi="Arial" w:cs="Arial"/>
                <w:bCs/>
                <w:sz w:val="22"/>
                <w:szCs w:val="22"/>
              </w:rPr>
              <w:t>2021.</w:t>
            </w:r>
            <w:r w:rsidR="009944FB">
              <w:rPr>
                <w:rFonts w:ascii="Arial" w:hAnsi="Arial" w:cs="Arial"/>
                <w:bCs/>
                <w:sz w:val="22"/>
                <w:szCs w:val="22"/>
              </w:rPr>
              <w:t>02</w:t>
            </w:r>
            <w:r w:rsidR="000F1983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Pr="004569C9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83013D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4569C9">
              <w:rPr>
                <w:rFonts w:ascii="Arial" w:hAnsi="Arial" w:cs="Arial"/>
                <w:bCs/>
                <w:sz w:val="22"/>
                <w:szCs w:val="22"/>
              </w:rPr>
              <w:t>.Peribunyaviridae_3ngen_3nsp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38DF1A32" w:rsidR="00A174CC" w:rsidRPr="009944FB" w:rsidRDefault="00FD19DA">
            <w:pPr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9944FB">
              <w:rPr>
                <w:rFonts w:ascii="Arial" w:hAnsi="Arial" w:cs="Arial"/>
                <w:bCs/>
                <w:sz w:val="22"/>
                <w:szCs w:val="22"/>
              </w:rPr>
              <w:t>We propose</w:t>
            </w:r>
            <w:r w:rsidR="00C36EA4" w:rsidRPr="009944FB">
              <w:rPr>
                <w:rFonts w:ascii="Arial" w:hAnsi="Arial" w:cs="Arial"/>
                <w:bCs/>
                <w:sz w:val="22"/>
                <w:szCs w:val="22"/>
              </w:rPr>
              <w:t xml:space="preserve"> t</w:t>
            </w:r>
            <w:r w:rsidR="00B10480" w:rsidRPr="009944FB">
              <w:rPr>
                <w:rFonts w:ascii="Arial" w:hAnsi="Arial" w:cs="Arial"/>
                <w:bCs/>
                <w:sz w:val="22"/>
                <w:szCs w:val="22"/>
              </w:rPr>
              <w:t>hree</w:t>
            </w:r>
            <w:r w:rsidR="00C36EA4" w:rsidRPr="009944FB">
              <w:rPr>
                <w:rFonts w:ascii="Arial" w:hAnsi="Arial" w:cs="Arial"/>
                <w:bCs/>
                <w:sz w:val="22"/>
                <w:szCs w:val="22"/>
              </w:rPr>
              <w:t xml:space="preserve"> new genera </w:t>
            </w:r>
            <w:r w:rsidRPr="009944FB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Khurdivirus, Lak</w:t>
            </w:r>
            <w:r w:rsidR="00FC07B2"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i</w:t>
            </w:r>
            <w:r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virus</w:t>
            </w:r>
            <w:r w:rsidRPr="009944FB">
              <w:rPr>
                <w:rFonts w:ascii="Arial" w:hAnsi="Arial" w:cs="Arial"/>
                <w:bCs/>
                <w:sz w:val="22"/>
                <w:szCs w:val="22"/>
              </w:rPr>
              <w:t xml:space="preserve">, and </w:t>
            </w:r>
            <w:r w:rsidR="00FC07B2"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Lambavirus</w:t>
            </w:r>
            <w:r w:rsidRPr="009944FB">
              <w:rPr>
                <w:rFonts w:ascii="Arial" w:hAnsi="Arial" w:cs="Arial"/>
                <w:bCs/>
                <w:sz w:val="22"/>
                <w:szCs w:val="22"/>
              </w:rPr>
              <w:t xml:space="preserve">) to be included in </w:t>
            </w:r>
            <w:r w:rsidR="00C36EA4" w:rsidRPr="009944FB">
              <w:rPr>
                <w:rFonts w:ascii="Arial" w:hAnsi="Arial" w:cs="Arial"/>
                <w:bCs/>
                <w:sz w:val="22"/>
                <w:szCs w:val="22"/>
              </w:rPr>
              <w:t xml:space="preserve">the family </w:t>
            </w:r>
            <w:r w:rsidR="00C36EA4" w:rsidRPr="009944F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Peribunyaviridae.</w:t>
            </w:r>
            <w:r w:rsidR="00C36EA4" w:rsidRPr="009944FB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944FB">
              <w:rPr>
                <w:rFonts w:ascii="Arial" w:hAnsi="Arial" w:cs="Arial"/>
                <w:bCs/>
                <w:sz w:val="22"/>
                <w:szCs w:val="22"/>
              </w:rPr>
              <w:t>Viruses proposed to be classified in t</w:t>
            </w:r>
            <w:r w:rsidR="00C36EA4" w:rsidRPr="009944FB">
              <w:rPr>
                <w:rFonts w:ascii="Arial" w:hAnsi="Arial" w:cs="Arial"/>
                <w:bCs/>
                <w:sz w:val="22"/>
                <w:szCs w:val="22"/>
              </w:rPr>
              <w:t>he</w:t>
            </w:r>
            <w:r w:rsidRPr="009944FB">
              <w:rPr>
                <w:rFonts w:ascii="Arial" w:hAnsi="Arial" w:cs="Arial"/>
                <w:bCs/>
                <w:sz w:val="22"/>
                <w:szCs w:val="22"/>
              </w:rPr>
              <w:t>se</w:t>
            </w:r>
            <w:r w:rsidR="00C36EA4" w:rsidRPr="009944FB">
              <w:rPr>
                <w:rFonts w:ascii="Arial" w:hAnsi="Arial" w:cs="Arial"/>
                <w:bCs/>
                <w:sz w:val="22"/>
                <w:szCs w:val="22"/>
              </w:rPr>
              <w:t xml:space="preserve"> new genera have unique hosts, genome features, and phylogen</w:t>
            </w:r>
            <w:r w:rsidRPr="009944FB">
              <w:rPr>
                <w:rFonts w:ascii="Arial" w:hAnsi="Arial" w:cs="Arial"/>
                <w:bCs/>
                <w:sz w:val="22"/>
                <w:szCs w:val="22"/>
              </w:rPr>
              <w:t>etic placements</w:t>
            </w:r>
            <w:r w:rsidR="00AA0529" w:rsidRPr="009944F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26F326E3" w14:textId="77777777" w:rsidR="00AA0529" w:rsidRDefault="00AA0529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FC8EFB5" w14:textId="5C363745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0529" w:rsidRPr="00AA0529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A0529" w:rsidRPr="00AA0529" w14:paraId="195FC3CF" w14:textId="77777777">
              <w:tc>
                <w:tcPr>
                  <w:tcW w:w="9002" w:type="dxa"/>
                  <w:shd w:val="clear" w:color="auto" w:fill="auto"/>
                </w:tcPr>
                <w:p w14:paraId="05B749F7" w14:textId="2AC229BA" w:rsidR="008753C0" w:rsidRPr="00AA0529" w:rsidRDefault="00FD19DA" w:rsidP="00FD19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Genus 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Khurdivirus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, including one species</w:t>
                  </w:r>
                  <w:r w:rsidR="008B7EF8" w:rsidRPr="00AA0529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753C0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Khurdivirus volgaense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is proposed </w:t>
                  </w:r>
                  <w:r w:rsidR="000224BA" w:rsidRPr="00AA0529">
                    <w:rPr>
                      <w:rFonts w:ascii="Arial" w:hAnsi="Arial" w:cs="Arial"/>
                      <w:sz w:val="22"/>
                      <w:szCs w:val="22"/>
                    </w:rPr>
                    <w:t>for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Khurdun virus (KHURV) isolated in 2001 from a </w:t>
                  </w:r>
                  <w:r w:rsidR="000224BA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Eurasian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coot </w:t>
                  </w:r>
                  <w:r w:rsidR="000224BA" w:rsidRPr="00AA0529"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="000224BA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Fulica atra</w:t>
                  </w:r>
                  <w:r w:rsidR="000224BA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Linnaeus, 1758)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in </w:t>
                  </w:r>
                  <w:r w:rsidR="000224BA" w:rsidRPr="00AA0529">
                    <w:rPr>
                      <w:rFonts w:ascii="Arial" w:hAnsi="Arial" w:cs="Arial"/>
                      <w:sz w:val="22"/>
                      <w:szCs w:val="22"/>
                    </w:rPr>
                    <w:t>Astrakhan Oblast, Russia. The virus was named after the Khurdun (Хурдун) distributary within the Volga River delta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/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&lt;EndNote&gt;&lt;Cite&gt;&lt;Author&gt;Al&amp;apos;khovskii&lt;/Author&gt;&lt;Year&gt;2013&lt;/Year&gt;&lt;RecNum&gt;236&lt;/RecNum&gt;&lt;DisplayText&gt;[1]&lt;/DisplayText&gt;&lt;record&gt;&lt;rec-number&gt;236&lt;/rec-number&gt;&lt;foreign-keys&gt;&lt;key app="EN" db-id="5aa0p2f5efxfzfew52fv0apt2v29wd0a9f9d" timestamp="1570044337"&gt;236&lt;/key&gt;&lt;/foreign-keys&gt;&lt;ref-type name="Journal Article"&gt;17&lt;/ref-type&gt;&lt;contributors&gt;&lt;authors&gt;&lt;author&gt;Al&amp;apos;khovskii, S. V.&lt;/author&gt;&lt;author&gt;Shchetinin, A. M.&lt;/author&gt;&lt;author&gt;L&amp;apos;Vov D, K.&lt;/author&gt;&lt;author&gt;Shchelkanov, MIu&lt;/author&gt;&lt;author&gt;Deriabin, P. G.&lt;/author&gt;&lt;author&gt;L&amp;apos;Vov D, N.&lt;/author&gt;&lt;author&gt;Samokhvalov, E. I.&lt;/author&gt;&lt;author&gt;Gitel&amp;apos;man, A. K.&lt;/author&gt;&lt;author&gt;Botikov, A. G.&lt;/author&gt;&lt;/authors&gt;&lt;/contributors&gt;&lt;titles&gt;&lt;title&gt;[The Khurdun virus (KHURV): a new representative of the orthobunyavirus (Bunyaviridae)]&lt;/title&gt;&lt;secondary-title&gt;Vopr Virusol&lt;/secondary-title&gt;&lt;/titles&gt;&lt;periodical&gt;&lt;full-title&gt;Vopr Virusol&lt;/full-title&gt;&lt;/periodical&gt;&lt;pages&gt;10-3&lt;/pages&gt;&lt;volume&gt;58&lt;/volume&gt;&lt;number&gt;4&lt;/number&gt;&lt;edition&gt;2013/12/21&lt;/edition&gt;&lt;keywords&gt;&lt;keyword&gt;Animals&lt;/keyword&gt;&lt;keyword&gt;Base Sequence&lt;/keyword&gt;&lt;keyword&gt;Birds/*virology&lt;/keyword&gt;&lt;keyword&gt;Cercopithecus aethiops&lt;/keyword&gt;&lt;keyword&gt;*Genome, Viral&lt;/keyword&gt;&lt;keyword&gt;Molecular Sequence Data&lt;/keyword&gt;&lt;keyword&gt;*Orthobunyavirus/classification/genetics/isolation &amp;amp; purification&lt;/keyword&gt;&lt;keyword&gt;*Phylogeny&lt;/keyword&gt;&lt;keyword&gt;RNA, Viral/*genetics&lt;/keyword&gt;&lt;keyword&gt;*Sequence Analysis, RNA&lt;/keyword&gt;&lt;keyword&gt;Vero Cells&lt;/keyword&gt;&lt;/keywords&gt;&lt;dates&gt;&lt;year&gt;2013&lt;/year&gt;&lt;pub-dates&gt;&lt;date&gt;Jul-Aug&lt;/date&gt;&lt;/pub-dates&gt;&lt;/dates&gt;&lt;isbn&gt;0507-4088 (Print)&amp;#xD;0507-4088 (Linking)&lt;/isbn&gt;&lt;accession-num&gt;24354059&lt;/accession-num&gt;&lt;urls&gt;&lt;related-urls&gt;&lt;url&gt;https://www.ncbi.nlm.nih.gov/pubmed/24354059&lt;/url&gt;&lt;/related-urls&gt;&lt;/urls&gt;&lt;/record&gt;&lt;/Cite&gt;&lt;/EndNote&gt;</w:instrTex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AA0529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[1]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KHURV has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tripartite genome consistent with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genomic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organization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of peribunyavir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ids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The proteins expressed form the KHURV genome included the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large (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protein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with its RNA-directed RNA </w:t>
                  </w:r>
                  <w:r w:rsidR="00D26790">
                    <w:rPr>
                      <w:rFonts w:ascii="Arial" w:hAnsi="Arial" w:cs="Arial"/>
                      <w:sz w:val="22"/>
                      <w:szCs w:val="22"/>
                    </w:rPr>
                    <w:t xml:space="preserve">polymerase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(RdRp)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, glycoprotein N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(GN)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and glycoprotein C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(GC)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, and the nucleoprotein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(NP)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Although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KHURV genome has complementary terminal ends identical to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those found in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orthobunyavirus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genomes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, KHURV does not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encode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the non-structural M (NSm) protein that is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encoded by all known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orthobunyaviruses. Additionally, phylogenetic inference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using the L sequence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(Figure 1) places KHURV basal to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the viruses of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genera 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Orthobunyavirus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Pacuivirus.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This phylogenetic inference is similar to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one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previously reported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using KURV’s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M and S segment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sequences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PEVuZE5vdGU+PENpdGU+PEF1dGhvcj5Lb3BwPC9BdXRob3I+PFllYXI+MjAxOTwvWWVhcj48UmVj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</w:fldData>
                    </w:fldCha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PEVuZE5vdGU+PENpdGU+PEF1dGhvcj5Lb3BwPC9BdXRob3I+PFllYXI+MjAxOTwvWWVhcj48UmVj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</w:fldData>
                    </w:fldCha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Pr="00AA0529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[2]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051A05DD" w14:textId="525F9101" w:rsidR="008753C0" w:rsidRPr="00AA0529" w:rsidRDefault="008753C0" w:rsidP="00FD19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F60725A" w14:textId="77777777" w:rsidR="008753C0" w:rsidRPr="00AA0529" w:rsidRDefault="00FD19DA" w:rsidP="00FD19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Etymolog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ies of proposed taxa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: </w:t>
                  </w:r>
                </w:p>
                <w:p w14:paraId="19294474" w14:textId="648F21E7" w:rsidR="00FD19DA" w:rsidRPr="00AA0529" w:rsidRDefault="00FD19DA" w:rsidP="00AA052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Khurdivirus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: derived from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Khurd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un virus</w:t>
                  </w:r>
                </w:p>
                <w:p w14:paraId="621492A7" w14:textId="07C6A5B6" w:rsidR="008753C0" w:rsidRPr="00AA0529" w:rsidRDefault="008753C0" w:rsidP="00AA0529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Khurdivirus volgaense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: singular genitive of Volga, a reference to the Volga River delta.</w:t>
                  </w:r>
                </w:p>
                <w:p w14:paraId="5F33D574" w14:textId="77777777" w:rsidR="00FD19DA" w:rsidRPr="00AA0529" w:rsidRDefault="00FD19DA" w:rsidP="00FD19D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317BD55" w14:textId="37720333" w:rsidR="008753C0" w:rsidRPr="00AA0529" w:rsidRDefault="008B7EF8" w:rsidP="008753C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G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enus </w:t>
                  </w:r>
                  <w:r w:rsidR="008753C0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Lak</w:t>
                  </w:r>
                  <w:r w:rsidR="00A414D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</w:t>
                  </w:r>
                  <w:r w:rsidR="008753C0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virus</w:t>
                  </w:r>
                  <w:r w:rsidR="00950204" w:rsidRPr="00AA0529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8753C0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including one species,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Lak</w:t>
                  </w:r>
                  <w:r w:rsidR="00A414D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virus </w:t>
                  </w:r>
                  <w:r w:rsidR="00A414D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lakamhaense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is proposed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for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akamha virus (LAKV) identified in a </w:t>
                  </w:r>
                  <w:r w:rsidR="008753C0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Wyeomyia complosa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(Dyar, 1928)</w:t>
                  </w:r>
                  <w:r w:rsidR="00E1732C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>mosquito from Palenque, Mexico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. The virus was named after Lak</w:t>
                  </w:r>
                  <w:r w:rsidR="00950204" w:rsidRPr="00AA0529">
                    <w:rPr>
                      <w:rFonts w:ascii="Arial" w:hAnsi="Arial" w:cs="Arial"/>
                      <w:sz w:val="22"/>
                      <w:szCs w:val="22"/>
                    </w:rPr>
                    <w:t>a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mha, </w:t>
                  </w:r>
                  <w:r w:rsidR="00FC07B2">
                    <w:rPr>
                      <w:rFonts w:ascii="Arial" w:hAnsi="Arial" w:cs="Arial"/>
                      <w:sz w:val="22"/>
                      <w:szCs w:val="22"/>
                    </w:rPr>
                    <w:t>t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he historical name of Palenque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PEVuZE5vdGU+PENpdGU+PEF1dGhvcj5Lb3BwPC9BdXRob3I+PFllYXI+MjAxOTwvWWVhcj48UmVj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</w:fldData>
                    </w:fldCha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PEVuZE5vdGU+PENpdGU+PEF1dGhvcj5Lb3BwPC9BdXRob3I+PFllYXI+MjAxOTwvWWVhcj48UmVj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</w:fldData>
                    </w:fldCha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8753C0" w:rsidRPr="00AA0529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[2]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LAKV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has a tripartite genome consistent with the genomic organization of peribunyavirids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LAKV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does not encode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the non-structural proteins NSs or NSm, and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has a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truncated M open-reading frame,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similar to OR</w:t>
                  </w:r>
                  <w:r w:rsidR="00AA0529" w:rsidRPr="00AA0529">
                    <w:rPr>
                      <w:rFonts w:ascii="Arial" w:hAnsi="Arial" w:cs="Arial"/>
                      <w:sz w:val="22"/>
                      <w:szCs w:val="22"/>
                    </w:rPr>
                    <w:t>F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s found in peribunyavirid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herbeviruses. However,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LAKV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genomic termini are similar to those of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orthobunyavirus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genomes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hylogenetic inference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using the LAKV L </w:t>
                  </w:r>
                  <w:r w:rsidR="00D26790">
                    <w:rPr>
                      <w:rFonts w:ascii="Arial" w:hAnsi="Arial" w:cs="Arial"/>
                      <w:sz w:val="22"/>
                      <w:szCs w:val="22"/>
                    </w:rPr>
                    <w:t xml:space="preserve">segment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sequence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(Figure 1) places LAKV basal to the </w:t>
                  </w:r>
                  <w:r w:rsidR="00E1732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viruses of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genus </w:t>
                  </w:r>
                  <w:r w:rsidR="008753C0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Herbivirus,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similar to previous reports 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PEVuZE5vdGU+PENpdGU+PEF1dGhvcj5Lb3BwPC9BdXRob3I+PFllYXI+MjAxOTwvWWVhcj48UmVj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</w:fldData>
                    </w:fldCha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PEVuZE5vdGU+PENpdGU+PEF1dGhvcj5Lb3BwPC9BdXRob3I+PFllYXI+MjAxOTwvWWVhcj48UmVj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</w:fldData>
                    </w:fldCha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8753C0" w:rsidRPr="00AA0529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[2]</w:t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8753C0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</w:t>
                  </w:r>
                </w:p>
                <w:p w14:paraId="4D780A65" w14:textId="5E2CA03F" w:rsidR="00E1732C" w:rsidRPr="00AA0529" w:rsidRDefault="00E1732C" w:rsidP="008753C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9329C06" w14:textId="77777777" w:rsidR="00950204" w:rsidRPr="00AA0529" w:rsidRDefault="00950204" w:rsidP="00950204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Etymologies of proposed taxa: </w:t>
                  </w:r>
                </w:p>
                <w:p w14:paraId="2481064A" w14:textId="7295C2C9" w:rsidR="00950204" w:rsidRPr="00AA0529" w:rsidRDefault="00950204" w:rsidP="0095020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Lak</w:t>
                  </w:r>
                  <w:r w:rsidR="00A414D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virus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: derived from </w:t>
                  </w:r>
                  <w:r w:rsidRPr="0097416E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Lak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amha virus</w:t>
                  </w:r>
                </w:p>
                <w:p w14:paraId="04DB0181" w14:textId="2C1614A9" w:rsidR="00950204" w:rsidRPr="00AA0529" w:rsidRDefault="00950204" w:rsidP="00950204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Lak</w:t>
                  </w:r>
                  <w:r w:rsidR="00A414D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i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virus </w:t>
                  </w:r>
                  <w:r w:rsidR="00A414D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lakamhaense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: singular genitive </w:t>
                  </w:r>
                  <w:r w:rsidR="00A414D9">
                    <w:rPr>
                      <w:rFonts w:ascii="Arial" w:hAnsi="Arial" w:cs="Arial"/>
                      <w:sz w:val="22"/>
                      <w:szCs w:val="22"/>
                    </w:rPr>
                    <w:t>of Lakhama.</w:t>
                  </w:r>
                </w:p>
                <w:p w14:paraId="4DC614C6" w14:textId="7B8F963C" w:rsidR="008753C0" w:rsidRPr="00AA0529" w:rsidRDefault="008753C0" w:rsidP="008753C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DBEB66" w14:textId="5F6437D7" w:rsidR="00A01C00" w:rsidRPr="00AA0529" w:rsidRDefault="00950204">
                  <w:pPr>
                    <w:rPr>
                      <w:rFonts w:ascii="Arial" w:hAnsi="Arial" w:cs="Arial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lastRenderedPageBreak/>
                    <w:t>G</w:t>
                  </w:r>
                  <w:r w:rsidR="00B10480" w:rsidRPr="00AA0529">
                    <w:rPr>
                      <w:rFonts w:ascii="Arial" w:hAnsi="Arial" w:cs="Arial"/>
                      <w:sz w:val="22"/>
                      <w:szCs w:val="22"/>
                    </w:rPr>
                    <w:t>enus</w:t>
                  </w:r>
                  <w:r w:rsidR="00B10480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9027A4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Lamba</w:t>
                  </w:r>
                  <w:r w:rsidR="004B1202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virus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, including one species, </w:t>
                  </w:r>
                  <w:r w:rsidR="009027A4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Lamba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virus</w:t>
                  </w:r>
                  <w:r w:rsidR="00264A7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wisconsinense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 w:rsidR="004B1202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4B1202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is proposed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for</w:t>
                  </w:r>
                  <w:r w:rsidR="004B1202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l</w:t>
                  </w:r>
                  <w:r w:rsidR="004B1202" w:rsidRPr="00AA0529">
                    <w:rPr>
                      <w:rFonts w:ascii="Arial" w:hAnsi="Arial" w:cs="Arial"/>
                      <w:sz w:val="22"/>
                      <w:szCs w:val="22"/>
                    </w:rPr>
                    <w:t>argemouth bass bunyavirus (LBBV)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. LBBV is</w:t>
                  </w:r>
                  <w:r w:rsidR="004B1202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the first virus with </w:t>
                  </w:r>
                  <w:r w:rsidR="00A01C00" w:rsidRPr="00AA0529">
                    <w:rPr>
                      <w:rFonts w:ascii="Arial" w:hAnsi="Arial" w:cs="Arial"/>
                      <w:sz w:val="22"/>
                      <w:szCs w:val="22"/>
                    </w:rPr>
                    <w:t>p</w:t>
                  </w:r>
                  <w:r w:rsidR="004B1202" w:rsidRPr="00AA0529">
                    <w:rPr>
                      <w:rFonts w:ascii="Arial" w:hAnsi="Arial" w:cs="Arial"/>
                      <w:sz w:val="22"/>
                      <w:szCs w:val="22"/>
                    </w:rPr>
                    <w:t>eribunyavir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id</w:t>
                  </w:r>
                  <w:r w:rsidR="004B1202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features to be isolated from 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a </w:t>
                  </w:r>
                  <w:r w:rsidR="004B1202" w:rsidRPr="00AA0529">
                    <w:rPr>
                      <w:rFonts w:ascii="Arial" w:hAnsi="Arial" w:cs="Arial"/>
                      <w:sz w:val="22"/>
                      <w:szCs w:val="22"/>
                    </w:rPr>
                    <w:t>fish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>. It was detected in largemouth bass (</w:t>
                  </w:r>
                  <w:r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Micropterus salmoides</w:t>
                  </w: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(Lacépède, 1802)) sampled in the upper Mississippi River near Prairie du Chien, Wisconsin, USA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PEVuZE5vdGU+PENpdGU+PEF1dGhvcj5XYWx0emVrPC9BdXRob3I+PFllYXI+MjAxOTwvWWVhcj48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</w:fldData>
                    </w:fldChar>
                  </w:r>
                  <w:r w:rsidR="00BC713E"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 </w:instrText>
                  </w:r>
                  <w:r w:rsidR="00BC713E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begin">
                      <w:fldData xml:space="preserve">PEVuZE5vdGU+PENpdGU+PEF1dGhvcj5XYWx0emVrPC9BdXRob3I+PFllYXI+MjAxOTwvWWVhcj48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</w:fldData>
                    </w:fldChar>
                  </w:r>
                  <w:r w:rsidR="00BC713E" w:rsidRPr="00AA0529">
                    <w:rPr>
                      <w:rFonts w:ascii="Arial" w:hAnsi="Arial" w:cs="Arial"/>
                      <w:sz w:val="22"/>
                      <w:szCs w:val="22"/>
                    </w:rPr>
                    <w:instrText xml:space="preserve"> ADDIN EN.CITE.DATA </w:instrText>
                  </w:r>
                  <w:r w:rsidR="00BC713E" w:rsidRPr="00AA052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BC713E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separate"/>
                  </w:r>
                  <w:r w:rsidR="00BC713E" w:rsidRPr="00AA0529">
                    <w:rPr>
                      <w:rFonts w:ascii="Arial" w:hAnsi="Arial" w:cs="Arial"/>
                      <w:noProof/>
                      <w:sz w:val="22"/>
                      <w:szCs w:val="22"/>
                    </w:rPr>
                    <w:t>[3]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fldChar w:fldCharType="end"/>
                  </w:r>
                  <w:r w:rsidR="004B1202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LBBV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has a tripartite genome consistent with the genomic organization of peribunyavirids, but the LBBV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complementary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genomic 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>termin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i</w:t>
                  </w:r>
                  <w:r w:rsidR="00D22112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are </w:t>
                  </w:r>
                  <w:r w:rsidR="00D22112" w:rsidRPr="00AA0529">
                    <w:rPr>
                      <w:rFonts w:ascii="Arial" w:hAnsi="Arial" w:cs="Arial"/>
                      <w:sz w:val="22"/>
                      <w:szCs w:val="22"/>
                    </w:rPr>
                    <w:t>unique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Each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genomic 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segment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has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features similar to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those of peribunyavirids,</w:t>
                  </w:r>
                  <w:r w:rsidR="009F0774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including the RdRp motifs,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GN and GC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, and a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NP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. LBBV does not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encode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NSs or NSm, similar to </w:t>
                  </w:r>
                  <w:r w:rsidR="00A01C00" w:rsidRPr="00AA0529">
                    <w:rPr>
                      <w:rFonts w:ascii="Arial" w:hAnsi="Arial" w:cs="Arial"/>
                      <w:sz w:val="22"/>
                      <w:szCs w:val="22"/>
                    </w:rPr>
                    <w:t>h</w:t>
                  </w:r>
                  <w:r w:rsidR="009F0774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erbiviruses. </w:t>
                  </w:r>
                  <w:r w:rsidR="00366595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Phylogenetic inference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using the L sequence </w:t>
                  </w:r>
                  <w:r w:rsidR="00366595" w:rsidRPr="00AA0529">
                    <w:rPr>
                      <w:rFonts w:ascii="Arial" w:hAnsi="Arial" w:cs="Arial"/>
                      <w:sz w:val="22"/>
                      <w:szCs w:val="22"/>
                    </w:rPr>
                    <w:t>(Figure 1) places LBBV basal to all described peribunyavir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ids</w:t>
                  </w:r>
                  <w:r w:rsidR="00366595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 with strong bootstrap support</w:t>
                  </w:r>
                  <w:r w:rsidR="00BF440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, while distinguishing the virus from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viruses of </w:t>
                  </w:r>
                  <w:r w:rsidR="00BF440C"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other 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bunya</w:t>
                  </w:r>
                  <w:r w:rsidR="00BF440C" w:rsidRPr="00AA0529">
                    <w:rPr>
                      <w:rFonts w:ascii="Arial" w:hAnsi="Arial" w:cs="Arial"/>
                      <w:sz w:val="22"/>
                      <w:szCs w:val="22"/>
                    </w:rPr>
                    <w:t>viral families</w:t>
                  </w:r>
                  <w:r w:rsidR="00BF440C" w:rsidRPr="00AA052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.</w:t>
                  </w:r>
                </w:p>
                <w:p w14:paraId="29991C1B" w14:textId="77777777" w:rsidR="00EE451C" w:rsidRPr="00AA0529" w:rsidRDefault="00EE451C" w:rsidP="00EE451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63F6F17" w14:textId="7B633FF2" w:rsidR="00EE451C" w:rsidRPr="00AA0529" w:rsidRDefault="00EE451C" w:rsidP="00EE451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AA0529">
                    <w:rPr>
                      <w:rFonts w:ascii="Arial" w:hAnsi="Arial" w:cs="Arial"/>
                      <w:sz w:val="22"/>
                      <w:szCs w:val="22"/>
                    </w:rPr>
                    <w:t xml:space="preserve">Etymologies of proposed taxa: </w:t>
                  </w:r>
                </w:p>
                <w:p w14:paraId="4A957862" w14:textId="29769775" w:rsidR="00EE451C" w:rsidRPr="00AA0529" w:rsidRDefault="0097416E" w:rsidP="00EE451C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Lambavirus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: derived from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97416E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La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rge</w:t>
                  </w:r>
                  <w:r w:rsidRPr="0097416E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outh </w:t>
                  </w:r>
                  <w:r w:rsidRPr="0097416E">
                    <w:rPr>
                      <w:rFonts w:ascii="Arial" w:hAnsi="Arial" w:cs="Arial"/>
                      <w:sz w:val="22"/>
                      <w:szCs w:val="22"/>
                      <w:u w:val="single"/>
                    </w:rPr>
                    <w:t>ba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ss bunyavirus </w:t>
                  </w:r>
                </w:p>
                <w:p w14:paraId="505DFE79" w14:textId="77777777" w:rsidR="0054690A" w:rsidRDefault="0097416E" w:rsidP="0054690A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Lambavirus</w:t>
                  </w:r>
                  <w:r w:rsidR="00264A79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wisconsinense: </w:t>
                  </w:r>
                  <w:r w:rsidR="00264A79">
                    <w:rPr>
                      <w:rFonts w:ascii="Arial" w:hAnsi="Arial" w:cs="Arial"/>
                      <w:sz w:val="22"/>
                      <w:szCs w:val="22"/>
                    </w:rPr>
                    <w:t>the singular genitive referring to Wisconsin</w:t>
                  </w:r>
                  <w:r w:rsidR="00EE451C" w:rsidRPr="00AA0529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2FE923A9" w14:textId="77777777" w:rsidR="0054690A" w:rsidRDefault="0054690A" w:rsidP="0054690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2A5AC06C" w14:textId="77777777" w:rsidR="0054690A" w:rsidRDefault="0054690A" w:rsidP="0054690A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Genus demarcation criteria:</w:t>
                  </w:r>
                </w:p>
                <w:p w14:paraId="65917C70" w14:textId="4C76D34F" w:rsidR="0054690A" w:rsidRPr="009262EE" w:rsidRDefault="0054690A" w:rsidP="009262EE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Presently, genus inclusion criteria include forming a phylogenetic clade with viruses within an established genus and presence of genetic features (e.g.</w:t>
                  </w:r>
                  <w:r w:rsidR="00622E4F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presence or absence of NSm). The </w:t>
                  </w:r>
                  <w:r w:rsidR="001349A5">
                    <w:rPr>
                      <w:rFonts w:ascii="Arial" w:hAnsi="Arial" w:cs="Arial"/>
                      <w:sz w:val="22"/>
                      <w:szCs w:val="22"/>
                    </w:rPr>
                    <w:t xml:space="preserve">viruses of 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proposed genera</w:t>
                  </w:r>
                  <w:r w:rsidR="00622E4F">
                    <w:rPr>
                      <w:rFonts w:ascii="Arial" w:hAnsi="Arial" w:cs="Arial"/>
                      <w:sz w:val="22"/>
                      <w:szCs w:val="22"/>
                    </w:rPr>
                    <w:t>,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Khurdivirus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Lambavirus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, form paraphyletic clades with the </w:t>
                  </w:r>
                  <w:r w:rsidR="001349A5">
                    <w:rPr>
                      <w:rFonts w:ascii="Arial" w:hAnsi="Arial" w:cs="Arial"/>
                      <w:sz w:val="22"/>
                      <w:szCs w:val="22"/>
                    </w:rPr>
                    <w:t xml:space="preserve">viruses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established genera, suggesting these </w:t>
                  </w:r>
                  <w:r w:rsidR="001349A5">
                    <w:rPr>
                      <w:rFonts w:ascii="Arial" w:hAnsi="Arial" w:cs="Arial"/>
                      <w:sz w:val="22"/>
                      <w:szCs w:val="22"/>
                    </w:rPr>
                    <w:t xml:space="preserve">new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viruses </w:t>
                  </w:r>
                  <w:r w:rsidR="008F0F17">
                    <w:rPr>
                      <w:rFonts w:ascii="Arial" w:hAnsi="Arial" w:cs="Arial"/>
                      <w:sz w:val="22"/>
                      <w:szCs w:val="22"/>
                    </w:rPr>
                    <w:t xml:space="preserve">represent new genera. The proposed genus </w:t>
                  </w:r>
                  <w:r w:rsidR="008F0F1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Lakivirus</w:t>
                  </w:r>
                  <w:r w:rsidR="008F0F17">
                    <w:rPr>
                      <w:rFonts w:ascii="Arial" w:hAnsi="Arial" w:cs="Arial"/>
                      <w:sz w:val="22"/>
                      <w:szCs w:val="22"/>
                    </w:rPr>
                    <w:t xml:space="preserve">, forms a clade with genus </w:t>
                  </w:r>
                  <w:r w:rsidR="008F0F1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Herbevirus</w:t>
                  </w:r>
                  <w:r w:rsidR="001349A5">
                    <w:rPr>
                      <w:rFonts w:ascii="Arial" w:hAnsi="Arial" w:cs="Arial"/>
                      <w:sz w:val="22"/>
                      <w:szCs w:val="22"/>
                    </w:rPr>
                    <w:t>;</w:t>
                  </w:r>
                  <w:r w:rsidR="008F0F17">
                    <w:rPr>
                      <w:rFonts w:ascii="Arial" w:hAnsi="Arial" w:cs="Arial"/>
                      <w:sz w:val="22"/>
                      <w:szCs w:val="22"/>
                    </w:rPr>
                    <w:t xml:space="preserve"> however</w:t>
                  </w:r>
                  <w:r w:rsidR="001349A5">
                    <w:rPr>
                      <w:rFonts w:ascii="Arial" w:hAnsi="Arial" w:cs="Arial"/>
                      <w:sz w:val="22"/>
                      <w:szCs w:val="22"/>
                    </w:rPr>
                    <w:t>, the viruses of the proposed genus</w:t>
                  </w:r>
                  <w:r w:rsidR="008F0F17">
                    <w:rPr>
                      <w:rFonts w:ascii="Arial" w:hAnsi="Arial" w:cs="Arial"/>
                      <w:sz w:val="22"/>
                      <w:szCs w:val="22"/>
                    </w:rPr>
                    <w:t xml:space="preserve"> share genetic features </w:t>
                  </w:r>
                  <w:r w:rsidR="001349A5">
                    <w:rPr>
                      <w:rFonts w:ascii="Arial" w:hAnsi="Arial" w:cs="Arial"/>
                      <w:sz w:val="22"/>
                      <w:szCs w:val="22"/>
                    </w:rPr>
                    <w:t xml:space="preserve">with viruses </w:t>
                  </w:r>
                  <w:r w:rsidR="008F0F17">
                    <w:rPr>
                      <w:rFonts w:ascii="Arial" w:hAnsi="Arial" w:cs="Arial"/>
                      <w:sz w:val="22"/>
                      <w:szCs w:val="22"/>
                    </w:rPr>
                    <w:t xml:space="preserve">of </w:t>
                  </w:r>
                  <w:r w:rsidR="000F1983">
                    <w:rPr>
                      <w:rFonts w:ascii="Arial" w:hAnsi="Arial" w:cs="Arial"/>
                      <w:sz w:val="22"/>
                      <w:szCs w:val="22"/>
                    </w:rPr>
                    <w:t>b</w:t>
                  </w:r>
                  <w:r w:rsidR="008F0F17">
                    <w:rPr>
                      <w:rFonts w:ascii="Arial" w:hAnsi="Arial" w:cs="Arial"/>
                      <w:sz w:val="22"/>
                      <w:szCs w:val="22"/>
                    </w:rPr>
                    <w:t xml:space="preserve">oth genera </w:t>
                  </w:r>
                  <w:r w:rsidR="008F0F1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Herbevirus </w:t>
                  </w:r>
                  <w:r w:rsidR="008F0F17"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="008F0F1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Orthobunyavirus. </w:t>
                  </w:r>
                  <w:r w:rsidR="000F1983">
                    <w:rPr>
                      <w:rFonts w:ascii="Arial" w:hAnsi="Arial" w:cs="Arial"/>
                      <w:sz w:val="22"/>
                      <w:szCs w:val="22"/>
                    </w:rPr>
                    <w:t>LAKV</w:t>
                  </w:r>
                  <w:r w:rsidR="00B840E7">
                    <w:rPr>
                      <w:rFonts w:ascii="Arial" w:hAnsi="Arial" w:cs="Arial"/>
                      <w:sz w:val="22"/>
                      <w:szCs w:val="22"/>
                    </w:rPr>
                    <w:t xml:space="preserve"> shares less amino acid identity to genus </w:t>
                  </w:r>
                  <w:r w:rsidR="00B840E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Herbevirus</w:t>
                  </w:r>
                  <w:r w:rsidR="000F1983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0F1983">
                    <w:rPr>
                      <w:rFonts w:ascii="Arial" w:hAnsi="Arial" w:cs="Arial"/>
                      <w:sz w:val="22"/>
                      <w:szCs w:val="22"/>
                    </w:rPr>
                    <w:t>(35.9%),</w:t>
                  </w:r>
                  <w:r w:rsidR="00B840E7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B840E7">
                    <w:rPr>
                      <w:rFonts w:ascii="Arial" w:hAnsi="Arial" w:cs="Arial"/>
                      <w:sz w:val="22"/>
                      <w:szCs w:val="22"/>
                    </w:rPr>
                    <w:t>than the orthobunyaviruses share with pacuviruses</w:t>
                  </w:r>
                  <w:r w:rsidR="000F1983">
                    <w:rPr>
                      <w:rFonts w:ascii="Arial" w:hAnsi="Arial" w:cs="Arial"/>
                      <w:sz w:val="22"/>
                      <w:szCs w:val="22"/>
                    </w:rPr>
                    <w:t xml:space="preserve"> (47%)</w:t>
                  </w:r>
                  <w:r w:rsidR="00B840E7">
                    <w:rPr>
                      <w:rFonts w:ascii="Arial" w:hAnsi="Arial" w:cs="Arial"/>
                      <w:sz w:val="22"/>
                      <w:szCs w:val="22"/>
                    </w:rPr>
                    <w:t xml:space="preserve"> (Table), suggesting L</w:t>
                  </w:r>
                  <w:r w:rsidR="000F1983">
                    <w:rPr>
                      <w:rFonts w:ascii="Arial" w:hAnsi="Arial" w:cs="Arial"/>
                      <w:sz w:val="22"/>
                      <w:szCs w:val="22"/>
                    </w:rPr>
                    <w:t>AKV</w:t>
                  </w:r>
                  <w:r w:rsidR="00B840E7">
                    <w:rPr>
                      <w:rFonts w:ascii="Arial" w:hAnsi="Arial" w:cs="Arial"/>
                      <w:sz w:val="22"/>
                      <w:szCs w:val="22"/>
                    </w:rPr>
                    <w:t xml:space="preserve"> virus is genetically distinct from established genera. </w:t>
                  </w:r>
                </w:p>
              </w:tc>
            </w:tr>
          </w:tbl>
          <w:p w14:paraId="09E79DFD" w14:textId="77777777" w:rsidR="00A174CC" w:rsidRPr="00AA0529" w:rsidRDefault="00A174CC">
            <w:pPr>
              <w:rPr>
                <w:rFonts w:ascii="Arial" w:hAnsi="Arial" w:cs="Arial"/>
                <w:sz w:val="20"/>
              </w:rPr>
            </w:pPr>
          </w:p>
        </w:tc>
      </w:tr>
    </w:tbl>
    <w:p w14:paraId="6B5315D2" w14:textId="77777777" w:rsidR="00A174CC" w:rsidRPr="00AA0529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szCs w:val="24"/>
        </w:rPr>
      </w:pPr>
      <w:r w:rsidRPr="00AA0529">
        <w:rPr>
          <w:rFonts w:ascii="Arial" w:hAnsi="Arial" w:cs="Arial"/>
          <w:b/>
          <w:szCs w:val="24"/>
        </w:rPr>
        <w:lastRenderedPageBreak/>
        <w:t>Supporting evidence</w:t>
      </w:r>
    </w:p>
    <w:p w14:paraId="5DBC19CB" w14:textId="7B50D377" w:rsidR="00C40ACA" w:rsidRPr="001C2106" w:rsidRDefault="00C40ACA" w:rsidP="00C40ACA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1. Maximum likelihood phylogenetic inference</w:t>
      </w:r>
      <w:r w:rsidR="001436C6">
        <w:rPr>
          <w:rFonts w:ascii="Arial" w:hAnsi="Arial" w:cs="Arial"/>
          <w:b/>
          <w:sz w:val="22"/>
          <w:szCs w:val="22"/>
        </w:rPr>
        <w:t xml:space="preserve"> of proposed new </w:t>
      </w:r>
      <w:r w:rsidR="00BA5787">
        <w:rPr>
          <w:rFonts w:ascii="Arial" w:hAnsi="Arial" w:cs="Arial"/>
          <w:b/>
          <w:sz w:val="22"/>
          <w:szCs w:val="22"/>
        </w:rPr>
        <w:t>p</w:t>
      </w:r>
      <w:r w:rsidR="001436C6" w:rsidRPr="00AA0529">
        <w:rPr>
          <w:rFonts w:ascii="Arial" w:hAnsi="Arial" w:cs="Arial"/>
          <w:b/>
          <w:sz w:val="22"/>
          <w:szCs w:val="22"/>
        </w:rPr>
        <w:t>eribunyavirid</w:t>
      </w:r>
      <w:r w:rsidR="001436C6">
        <w:rPr>
          <w:rFonts w:ascii="Arial" w:hAnsi="Arial" w:cs="Arial"/>
          <w:b/>
          <w:sz w:val="22"/>
          <w:szCs w:val="22"/>
        </w:rPr>
        <w:t xml:space="preserve"> genera compared to</w:t>
      </w:r>
      <w:r>
        <w:rPr>
          <w:rFonts w:ascii="Arial" w:hAnsi="Arial" w:cs="Arial"/>
          <w:b/>
          <w:sz w:val="22"/>
          <w:szCs w:val="22"/>
        </w:rPr>
        <w:t xml:space="preserve"> representative bunyavir</w:t>
      </w:r>
      <w:r w:rsidR="00BA5787">
        <w:rPr>
          <w:rFonts w:ascii="Arial" w:hAnsi="Arial" w:cs="Arial"/>
          <w:b/>
          <w:sz w:val="22"/>
          <w:szCs w:val="22"/>
        </w:rPr>
        <w:t>als</w:t>
      </w:r>
      <w:r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 xml:space="preserve">The </w:t>
      </w:r>
      <w:r w:rsidR="003A0EEC">
        <w:rPr>
          <w:rFonts w:ascii="Arial" w:hAnsi="Arial" w:cs="Arial"/>
          <w:bCs/>
          <w:sz w:val="22"/>
          <w:szCs w:val="22"/>
        </w:rPr>
        <w:t xml:space="preserve">deduced </w:t>
      </w:r>
      <w:r>
        <w:rPr>
          <w:rFonts w:ascii="Arial" w:hAnsi="Arial" w:cs="Arial"/>
          <w:bCs/>
          <w:sz w:val="22"/>
          <w:szCs w:val="22"/>
        </w:rPr>
        <w:t>amino acid</w:t>
      </w:r>
      <w:r w:rsidR="003A0E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s</w:t>
      </w:r>
      <w:r w:rsidR="003A0EEC">
        <w:rPr>
          <w:rFonts w:ascii="Arial" w:hAnsi="Arial" w:cs="Arial"/>
          <w:bCs/>
          <w:sz w:val="22"/>
          <w:szCs w:val="22"/>
        </w:rPr>
        <w:t>equences</w:t>
      </w:r>
      <w:r>
        <w:rPr>
          <w:rFonts w:ascii="Arial" w:hAnsi="Arial" w:cs="Arial"/>
          <w:bCs/>
          <w:sz w:val="22"/>
          <w:szCs w:val="22"/>
        </w:rPr>
        <w:t xml:space="preserve"> of L segment open</w:t>
      </w:r>
      <w:r w:rsidR="003A0EE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reading frame</w:t>
      </w:r>
      <w:r w:rsidR="003A0EEC">
        <w:rPr>
          <w:rFonts w:ascii="Arial" w:hAnsi="Arial" w:cs="Arial"/>
          <w:bCs/>
          <w:sz w:val="22"/>
          <w:szCs w:val="22"/>
        </w:rPr>
        <w:t>s</w:t>
      </w:r>
      <w:r>
        <w:rPr>
          <w:rFonts w:ascii="Arial" w:hAnsi="Arial" w:cs="Arial"/>
          <w:bCs/>
          <w:sz w:val="22"/>
          <w:szCs w:val="22"/>
        </w:rPr>
        <w:t xml:space="preserve"> were aligned using ClustalW in MEGA v7. Phylogenies were inferred using IQ-Tree with the JTT+I+G F4 model, which was determined by model selection in IQ-Tree, and bootstrapping support of 5,000 replicates. The viruses representing proposed new genera are indicated with black circles. Branches are labeled </w:t>
      </w:r>
      <w:r w:rsidR="003A0EEC">
        <w:rPr>
          <w:rFonts w:ascii="Arial" w:hAnsi="Arial" w:cs="Arial"/>
          <w:bCs/>
          <w:sz w:val="22"/>
          <w:szCs w:val="22"/>
        </w:rPr>
        <w:t>with</w:t>
      </w:r>
      <w:r>
        <w:rPr>
          <w:rFonts w:ascii="Arial" w:hAnsi="Arial" w:cs="Arial"/>
          <w:bCs/>
          <w:sz w:val="22"/>
          <w:szCs w:val="22"/>
        </w:rPr>
        <w:t xml:space="preserve"> virus names and GenBank accession numbers.</w:t>
      </w:r>
      <w:r w:rsidR="00BF440C">
        <w:rPr>
          <w:rFonts w:ascii="Arial" w:hAnsi="Arial" w:cs="Arial"/>
          <w:bCs/>
          <w:sz w:val="22"/>
          <w:szCs w:val="22"/>
        </w:rPr>
        <w:t xml:space="preserve"> Branch lengths are drawn to scale with </w:t>
      </w:r>
      <w:r w:rsidR="003A0EEC">
        <w:rPr>
          <w:rFonts w:ascii="Arial" w:hAnsi="Arial" w:cs="Arial"/>
          <w:bCs/>
          <w:sz w:val="22"/>
          <w:szCs w:val="22"/>
        </w:rPr>
        <w:t xml:space="preserve">the </w:t>
      </w:r>
      <w:r w:rsidR="00BF440C">
        <w:rPr>
          <w:rFonts w:ascii="Arial" w:hAnsi="Arial" w:cs="Arial"/>
          <w:bCs/>
          <w:sz w:val="22"/>
          <w:szCs w:val="22"/>
        </w:rPr>
        <w:t xml:space="preserve">scale bar indicating amino acid </w:t>
      </w:r>
      <w:r w:rsidR="00BC713E">
        <w:rPr>
          <w:rFonts w:ascii="Arial" w:hAnsi="Arial" w:cs="Arial"/>
          <w:bCs/>
          <w:sz w:val="22"/>
          <w:szCs w:val="22"/>
        </w:rPr>
        <w:t>substitutions</w:t>
      </w:r>
      <w:r w:rsidR="00BF440C">
        <w:rPr>
          <w:rFonts w:ascii="Arial" w:hAnsi="Arial" w:cs="Arial"/>
          <w:bCs/>
          <w:sz w:val="22"/>
          <w:szCs w:val="22"/>
        </w:rPr>
        <w:t xml:space="preserve">. </w:t>
      </w: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3D7DF91C" w:rsidR="00A174CC" w:rsidRDefault="00B1048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26F128BD" wp14:editId="456DE459">
            <wp:extent cx="2720340" cy="4095135"/>
            <wp:effectExtent l="0" t="0" r="381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090" cy="411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F7709" w14:textId="48ECBD3A" w:rsidR="00A174CC" w:rsidRPr="009262EE" w:rsidRDefault="00B840E7">
      <w:pPr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Table. Average percent identity between established genera and proposed genera of the family </w:t>
      </w:r>
      <w:r>
        <w:rPr>
          <w:rFonts w:ascii="Arial" w:hAnsi="Arial" w:cs="Arial"/>
          <w:b/>
          <w:i/>
          <w:iCs/>
          <w:sz w:val="22"/>
          <w:szCs w:val="22"/>
        </w:rPr>
        <w:t xml:space="preserve">Peribunyaviridae. </w:t>
      </w:r>
      <w:r>
        <w:rPr>
          <w:rFonts w:ascii="Arial" w:hAnsi="Arial" w:cs="Arial"/>
          <w:bCs/>
          <w:sz w:val="22"/>
          <w:szCs w:val="22"/>
        </w:rPr>
        <w:t xml:space="preserve">The deduced amino acid sequences from the L segment of viruses within each </w:t>
      </w:r>
      <w:r w:rsidR="00B60EC8">
        <w:rPr>
          <w:rFonts w:ascii="Arial" w:hAnsi="Arial" w:cs="Arial"/>
          <w:bCs/>
          <w:sz w:val="22"/>
          <w:szCs w:val="22"/>
        </w:rPr>
        <w:t>genus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were aligned using ClustalW, and precent identities were calculated.</w:t>
      </w:r>
      <w:r w:rsidR="000F1983">
        <w:rPr>
          <w:rFonts w:ascii="Arial" w:hAnsi="Arial" w:cs="Arial"/>
          <w:bCs/>
          <w:sz w:val="22"/>
          <w:szCs w:val="22"/>
        </w:rPr>
        <w:t xml:space="preserve"> Viruses were assigned to groups based on the respective genus</w:t>
      </w:r>
      <w:r w:rsidR="00B60EC8">
        <w:rPr>
          <w:rFonts w:ascii="Arial" w:hAnsi="Arial" w:cs="Arial"/>
          <w:bCs/>
          <w:sz w:val="22"/>
          <w:szCs w:val="22"/>
        </w:rPr>
        <w:t>, and between group p-distances were computed after deletion of missing data using MEGA v7</w:t>
      </w:r>
      <w:r w:rsidR="000F1983">
        <w:rPr>
          <w:rFonts w:ascii="Arial" w:hAnsi="Arial" w:cs="Arial"/>
          <w:bCs/>
          <w:sz w:val="22"/>
          <w:szCs w:val="22"/>
        </w:rPr>
        <w:t>. The analysis included</w:t>
      </w:r>
      <w:r>
        <w:rPr>
          <w:rFonts w:ascii="Arial" w:hAnsi="Arial" w:cs="Arial"/>
          <w:bCs/>
          <w:sz w:val="22"/>
          <w:szCs w:val="22"/>
        </w:rPr>
        <w:t xml:space="preserve"> 74 viruses comprising </w:t>
      </w:r>
      <w:r w:rsidR="000F1983">
        <w:rPr>
          <w:rFonts w:ascii="Arial" w:hAnsi="Arial" w:cs="Arial"/>
          <w:bCs/>
          <w:i/>
          <w:iCs/>
          <w:sz w:val="22"/>
          <w:szCs w:val="22"/>
        </w:rPr>
        <w:t xml:space="preserve">Orthobunyavirus, </w:t>
      </w:r>
      <w:r w:rsidR="000F1983">
        <w:rPr>
          <w:rFonts w:ascii="Arial" w:hAnsi="Arial" w:cs="Arial"/>
          <w:bCs/>
          <w:sz w:val="22"/>
          <w:szCs w:val="22"/>
        </w:rPr>
        <w:t xml:space="preserve">3 viruses from </w:t>
      </w:r>
      <w:r w:rsidR="000F1983">
        <w:rPr>
          <w:rFonts w:ascii="Arial" w:hAnsi="Arial" w:cs="Arial"/>
          <w:bCs/>
          <w:i/>
          <w:iCs/>
          <w:sz w:val="22"/>
          <w:szCs w:val="22"/>
        </w:rPr>
        <w:t xml:space="preserve">Herbevirus, </w:t>
      </w:r>
      <w:r w:rsidR="000F1983">
        <w:rPr>
          <w:rFonts w:ascii="Arial" w:hAnsi="Arial" w:cs="Arial"/>
          <w:bCs/>
          <w:sz w:val="22"/>
          <w:szCs w:val="22"/>
        </w:rPr>
        <w:t xml:space="preserve">5 viruses from </w:t>
      </w:r>
      <w:r w:rsidR="000F1983">
        <w:rPr>
          <w:rFonts w:ascii="Arial" w:hAnsi="Arial" w:cs="Arial"/>
          <w:bCs/>
          <w:i/>
          <w:iCs/>
          <w:sz w:val="22"/>
          <w:szCs w:val="22"/>
        </w:rPr>
        <w:t xml:space="preserve">Pacuivirus, </w:t>
      </w:r>
      <w:r w:rsidR="000F1983">
        <w:rPr>
          <w:rFonts w:ascii="Arial" w:hAnsi="Arial" w:cs="Arial"/>
          <w:bCs/>
          <w:sz w:val="22"/>
          <w:szCs w:val="22"/>
        </w:rPr>
        <w:t xml:space="preserve">and single virus representatives from </w:t>
      </w:r>
      <w:r w:rsidR="000F1983">
        <w:rPr>
          <w:rFonts w:ascii="Arial" w:hAnsi="Arial" w:cs="Arial"/>
          <w:bCs/>
          <w:i/>
          <w:iCs/>
          <w:sz w:val="22"/>
          <w:szCs w:val="22"/>
        </w:rPr>
        <w:t>Sha</w:t>
      </w:r>
      <w:r w:rsidR="009262EE">
        <w:rPr>
          <w:rFonts w:ascii="Arial" w:hAnsi="Arial" w:cs="Arial"/>
          <w:bCs/>
          <w:i/>
          <w:iCs/>
          <w:sz w:val="22"/>
          <w:szCs w:val="22"/>
        </w:rPr>
        <w:t>nga</w:t>
      </w:r>
      <w:r w:rsidR="000F1983">
        <w:rPr>
          <w:rFonts w:ascii="Arial" w:hAnsi="Arial" w:cs="Arial"/>
          <w:bCs/>
          <w:i/>
          <w:iCs/>
          <w:sz w:val="22"/>
          <w:szCs w:val="22"/>
        </w:rPr>
        <w:t xml:space="preserve">virus, </w:t>
      </w:r>
      <w:r w:rsidR="000F1983">
        <w:rPr>
          <w:rFonts w:ascii="Arial" w:hAnsi="Arial" w:cs="Arial"/>
          <w:bCs/>
          <w:sz w:val="22"/>
          <w:szCs w:val="22"/>
        </w:rPr>
        <w:t xml:space="preserve">and the proposed </w:t>
      </w:r>
      <w:r w:rsidR="000F1983">
        <w:rPr>
          <w:rFonts w:ascii="Arial" w:hAnsi="Arial" w:cs="Arial"/>
          <w:bCs/>
          <w:i/>
          <w:iCs/>
          <w:sz w:val="22"/>
          <w:szCs w:val="22"/>
        </w:rPr>
        <w:t xml:space="preserve">Lambavirus, Lakivirus, and Khurdivirus. </w:t>
      </w:r>
    </w:p>
    <w:p w14:paraId="037F5DCF" w14:textId="382C0256" w:rsidR="00B840E7" w:rsidRDefault="00B840E7">
      <w:pPr>
        <w:rPr>
          <w:rFonts w:ascii="Arial" w:hAnsi="Arial" w:cs="Arial"/>
          <w:b/>
          <w:sz w:val="22"/>
          <w:szCs w:val="22"/>
        </w:rPr>
      </w:pPr>
    </w:p>
    <w:tbl>
      <w:tblPr>
        <w:tblW w:w="8745" w:type="dxa"/>
        <w:tblLook w:val="04A0" w:firstRow="1" w:lastRow="0" w:firstColumn="1" w:lastColumn="0" w:noHBand="0" w:noVBand="1"/>
      </w:tblPr>
      <w:tblGrid>
        <w:gridCol w:w="1724"/>
        <w:gridCol w:w="1245"/>
        <w:gridCol w:w="1233"/>
        <w:gridCol w:w="995"/>
        <w:gridCol w:w="1304"/>
        <w:gridCol w:w="1193"/>
        <w:gridCol w:w="1072"/>
      </w:tblGrid>
      <w:tr w:rsidR="000F1983" w:rsidRPr="000F1983" w14:paraId="5FF7D903" w14:textId="77777777" w:rsidTr="009262EE">
        <w:trPr>
          <w:trHeight w:val="30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9D44" w14:textId="77777777" w:rsidR="000F1983" w:rsidRPr="000F1983" w:rsidRDefault="000F1983" w:rsidP="000F1983"/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A000F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Lambavirus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2ECA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Khurdivirus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CF871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Lakivirus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C09A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Shangavirus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743D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Herbevirus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2D05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Pacuvirus</w:t>
            </w:r>
          </w:p>
        </w:tc>
      </w:tr>
      <w:tr w:rsidR="000F1983" w:rsidRPr="000F1983" w14:paraId="4C7860EE" w14:textId="77777777" w:rsidTr="009262EE">
        <w:trPr>
          <w:trHeight w:val="30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3CAE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Lambavirus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81DAAF7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491B6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ADA3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1ABD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73F0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AFA1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</w:tr>
      <w:tr w:rsidR="000F1983" w:rsidRPr="000F1983" w14:paraId="2EA59040" w14:textId="77777777" w:rsidTr="009262EE">
        <w:trPr>
          <w:trHeight w:val="30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B5B9C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Khurdivirus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63EA6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25.34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687E2B03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0195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A95C2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0B24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851D8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</w:tr>
      <w:tr w:rsidR="000F1983" w:rsidRPr="000F1983" w14:paraId="07B3AB32" w14:textId="77777777" w:rsidTr="009262EE">
        <w:trPr>
          <w:trHeight w:val="30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BA8E4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Lakivirus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EACE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22.86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883F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32.11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38BDC78E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D774A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63085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219A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</w:tr>
      <w:tr w:rsidR="000F1983" w:rsidRPr="000F1983" w14:paraId="59E78CA2" w14:textId="77777777" w:rsidTr="009262EE">
        <w:trPr>
          <w:trHeight w:val="30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475A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Shangavirus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D054A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20.06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0A732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25.71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15AA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24.37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594ACED5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DA470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151C" w14:textId="77777777" w:rsidR="000F1983" w:rsidRPr="000F1983" w:rsidRDefault="000F1983" w:rsidP="000F1983">
            <w:pPr>
              <w:rPr>
                <w:sz w:val="20"/>
                <w:szCs w:val="20"/>
              </w:rPr>
            </w:pPr>
          </w:p>
        </w:tc>
      </w:tr>
      <w:tr w:rsidR="000F1983" w:rsidRPr="000F1983" w14:paraId="0DF64725" w14:textId="77777777" w:rsidTr="009262EE">
        <w:trPr>
          <w:trHeight w:val="30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B09E1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Herbevirus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6CD35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24.67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B6D9A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32.44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896D1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35.92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C304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23.56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5FC4A4B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AF0EA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F1983" w:rsidRPr="000F1983" w14:paraId="1499E839" w14:textId="77777777" w:rsidTr="009262EE">
        <w:trPr>
          <w:trHeight w:val="30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02E0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Pacuvirus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1A33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23.02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F3AA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33.41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C9222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29.41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DFDF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24.28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265D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28.68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B4F61AE" w14:textId="77777777" w:rsidR="000F1983" w:rsidRPr="000F1983" w:rsidRDefault="000F1983" w:rsidP="000F198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0F1983" w:rsidRPr="000F1983" w14:paraId="1A191520" w14:textId="77777777" w:rsidTr="009262EE">
        <w:trPr>
          <w:trHeight w:val="300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9FCE" w14:textId="77777777" w:rsidR="000F1983" w:rsidRPr="009262EE" w:rsidRDefault="000F1983" w:rsidP="000F1983">
            <w:pP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262E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Orthobunyavirus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9E85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23.03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1162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33.41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B7DF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29.58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9345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24.85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8CD2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28.72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90418" w14:textId="77777777" w:rsidR="000F1983" w:rsidRPr="000F1983" w:rsidRDefault="000F1983" w:rsidP="000F1983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F1983">
              <w:rPr>
                <w:rFonts w:ascii="Calibri" w:hAnsi="Calibri" w:cs="Calibri"/>
                <w:color w:val="000000"/>
                <w:sz w:val="22"/>
                <w:szCs w:val="22"/>
              </w:rPr>
              <w:t>47.09</w:t>
            </w:r>
          </w:p>
        </w:tc>
      </w:tr>
    </w:tbl>
    <w:p w14:paraId="0B6271D7" w14:textId="77777777" w:rsidR="000F1983" w:rsidRDefault="000F1983">
      <w:pPr>
        <w:rPr>
          <w:rFonts w:ascii="Arial" w:hAnsi="Arial" w:cs="Arial"/>
          <w:b/>
          <w:sz w:val="22"/>
          <w:szCs w:val="22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0CCBE92D" w14:textId="57AA5A01" w:rsidR="008753C0" w:rsidRPr="009944FB" w:rsidRDefault="009F0774" w:rsidP="008753C0">
      <w:pPr>
        <w:pStyle w:val="EndNoteBibliography"/>
        <w:ind w:left="720" w:hanging="720"/>
        <w:rPr>
          <w:rFonts w:ascii="Arial" w:hAnsi="Arial" w:cs="Arial"/>
          <w:sz w:val="21"/>
          <w:szCs w:val="21"/>
        </w:rPr>
      </w:pPr>
      <w:r w:rsidRPr="009944FB">
        <w:rPr>
          <w:rFonts w:ascii="Arial" w:hAnsi="Arial" w:cs="Arial"/>
          <w:sz w:val="21"/>
          <w:szCs w:val="21"/>
        </w:rPr>
        <w:fldChar w:fldCharType="begin"/>
      </w:r>
      <w:r w:rsidRPr="009944FB">
        <w:rPr>
          <w:rFonts w:ascii="Arial" w:hAnsi="Arial" w:cs="Arial"/>
          <w:sz w:val="21"/>
          <w:szCs w:val="21"/>
        </w:rPr>
        <w:instrText xml:space="preserve"> ADDIN EN.REFLIST </w:instrText>
      </w:r>
      <w:r w:rsidRPr="009944FB">
        <w:rPr>
          <w:rFonts w:ascii="Arial" w:hAnsi="Arial" w:cs="Arial"/>
          <w:sz w:val="21"/>
          <w:szCs w:val="21"/>
        </w:rPr>
        <w:fldChar w:fldCharType="separate"/>
      </w:r>
      <w:r w:rsidR="008753C0" w:rsidRPr="009944FB">
        <w:rPr>
          <w:rFonts w:ascii="Arial" w:hAnsi="Arial" w:cs="Arial"/>
          <w:sz w:val="21"/>
          <w:szCs w:val="21"/>
        </w:rPr>
        <w:t>1.</w:t>
      </w:r>
      <w:r w:rsidR="008753C0" w:rsidRPr="009944FB">
        <w:rPr>
          <w:rFonts w:ascii="Arial" w:hAnsi="Arial" w:cs="Arial"/>
          <w:sz w:val="21"/>
          <w:szCs w:val="21"/>
        </w:rPr>
        <w:tab/>
      </w:r>
      <w:r w:rsidR="00FC07B2" w:rsidRPr="009944FB">
        <w:rPr>
          <w:rFonts w:ascii="Arial" w:hAnsi="Arial" w:cs="Arial"/>
          <w:sz w:val="21"/>
          <w:szCs w:val="21"/>
        </w:rPr>
        <w:t xml:space="preserve">Альховский СВ, Щетинин АМ, Львов ДК, Щелканов МЮ, Дерябин ПГ, Львов ДН, Самохвалов ЕИ, Гительман АК, Ботиков АГ (2013) Вирус Хурдун (KHURV): новый вирус рода </w:t>
      </w:r>
      <w:r w:rsidR="00FC07B2" w:rsidRPr="009944FB">
        <w:rPr>
          <w:rFonts w:ascii="Arial" w:hAnsi="Arial" w:cs="Arial"/>
          <w:i/>
          <w:iCs/>
          <w:sz w:val="21"/>
          <w:szCs w:val="21"/>
        </w:rPr>
        <w:t>Orthobunyavirus</w:t>
      </w:r>
      <w:r w:rsidR="00FC07B2" w:rsidRPr="009944FB">
        <w:rPr>
          <w:rFonts w:ascii="Arial" w:hAnsi="Arial" w:cs="Arial"/>
          <w:sz w:val="21"/>
          <w:szCs w:val="21"/>
        </w:rPr>
        <w:t xml:space="preserve"> (</w:t>
      </w:r>
      <w:r w:rsidR="00FC07B2" w:rsidRPr="009944FB">
        <w:rPr>
          <w:rFonts w:ascii="Arial" w:hAnsi="Arial" w:cs="Arial"/>
          <w:i/>
          <w:iCs/>
          <w:sz w:val="21"/>
          <w:szCs w:val="21"/>
        </w:rPr>
        <w:t>Bunyaviridae</w:t>
      </w:r>
      <w:r w:rsidR="00FC07B2" w:rsidRPr="009944FB">
        <w:rPr>
          <w:rFonts w:ascii="Arial" w:hAnsi="Arial" w:cs="Arial"/>
          <w:sz w:val="21"/>
          <w:szCs w:val="21"/>
        </w:rPr>
        <w:t>). Вопр вирусолог</w:t>
      </w:r>
      <w:r w:rsidR="008753C0" w:rsidRPr="009944FB">
        <w:rPr>
          <w:rFonts w:ascii="Arial" w:hAnsi="Arial" w:cs="Arial"/>
          <w:sz w:val="21"/>
          <w:szCs w:val="21"/>
        </w:rPr>
        <w:t xml:space="preserve"> 58:10-13</w:t>
      </w:r>
    </w:p>
    <w:p w14:paraId="5FE3079D" w14:textId="553F70C6" w:rsidR="008753C0" w:rsidRPr="009944FB" w:rsidRDefault="008753C0" w:rsidP="008753C0">
      <w:pPr>
        <w:pStyle w:val="EndNoteBibliography"/>
        <w:ind w:left="720" w:hanging="720"/>
        <w:rPr>
          <w:rFonts w:ascii="Arial" w:hAnsi="Arial" w:cs="Arial"/>
          <w:sz w:val="21"/>
          <w:szCs w:val="21"/>
        </w:rPr>
      </w:pPr>
      <w:r w:rsidRPr="009944FB">
        <w:rPr>
          <w:rFonts w:ascii="Arial" w:hAnsi="Arial" w:cs="Arial"/>
          <w:sz w:val="21"/>
          <w:szCs w:val="21"/>
        </w:rPr>
        <w:t>2.</w:t>
      </w:r>
      <w:r w:rsidRPr="009944FB">
        <w:rPr>
          <w:rFonts w:ascii="Arial" w:hAnsi="Arial" w:cs="Arial"/>
          <w:sz w:val="21"/>
          <w:szCs w:val="21"/>
        </w:rPr>
        <w:tab/>
        <w:t>Kopp A, H</w:t>
      </w:r>
      <w:r w:rsidR="00FC07B2" w:rsidRPr="009944FB">
        <w:rPr>
          <w:rFonts w:ascii="Arial" w:hAnsi="Arial" w:cs="Arial"/>
          <w:sz w:val="21"/>
          <w:szCs w:val="21"/>
        </w:rPr>
        <w:t>ü</w:t>
      </w:r>
      <w:r w:rsidRPr="009944FB">
        <w:rPr>
          <w:rFonts w:ascii="Arial" w:hAnsi="Arial" w:cs="Arial"/>
          <w:sz w:val="21"/>
          <w:szCs w:val="21"/>
        </w:rPr>
        <w:t xml:space="preserve">bner A, Zirkel F, Hobelsberger D, Estrada A, Jordan I, Gillespie TR, Drosten C, Junglen S (2019) Detection of </w:t>
      </w:r>
      <w:r w:rsidR="00FC07B2" w:rsidRPr="009944FB">
        <w:rPr>
          <w:rFonts w:ascii="Arial" w:hAnsi="Arial" w:cs="Arial"/>
          <w:sz w:val="21"/>
          <w:szCs w:val="21"/>
        </w:rPr>
        <w:t>t</w:t>
      </w:r>
      <w:r w:rsidRPr="009944FB">
        <w:rPr>
          <w:rFonts w:ascii="Arial" w:hAnsi="Arial" w:cs="Arial"/>
          <w:sz w:val="21"/>
          <w:szCs w:val="21"/>
        </w:rPr>
        <w:t xml:space="preserve">wo </w:t>
      </w:r>
      <w:r w:rsidR="00FC07B2" w:rsidRPr="009944FB">
        <w:rPr>
          <w:rFonts w:ascii="Arial" w:hAnsi="Arial" w:cs="Arial"/>
          <w:sz w:val="21"/>
          <w:szCs w:val="21"/>
        </w:rPr>
        <w:t>h</w:t>
      </w:r>
      <w:r w:rsidRPr="009944FB">
        <w:rPr>
          <w:rFonts w:ascii="Arial" w:hAnsi="Arial" w:cs="Arial"/>
          <w:sz w:val="21"/>
          <w:szCs w:val="21"/>
        </w:rPr>
        <w:t xml:space="preserve">ighly </w:t>
      </w:r>
      <w:r w:rsidR="00FC07B2" w:rsidRPr="009944FB">
        <w:rPr>
          <w:rFonts w:ascii="Arial" w:hAnsi="Arial" w:cs="Arial"/>
          <w:sz w:val="21"/>
          <w:szCs w:val="21"/>
        </w:rPr>
        <w:t>d</w:t>
      </w:r>
      <w:r w:rsidRPr="009944FB">
        <w:rPr>
          <w:rFonts w:ascii="Arial" w:hAnsi="Arial" w:cs="Arial"/>
          <w:sz w:val="21"/>
          <w:szCs w:val="21"/>
        </w:rPr>
        <w:t xml:space="preserve">iverse </w:t>
      </w:r>
      <w:r w:rsidR="00FC07B2" w:rsidRPr="009944FB">
        <w:rPr>
          <w:rFonts w:ascii="Arial" w:hAnsi="Arial" w:cs="Arial"/>
          <w:sz w:val="21"/>
          <w:szCs w:val="21"/>
        </w:rPr>
        <w:t>p</w:t>
      </w:r>
      <w:r w:rsidRPr="009944FB">
        <w:rPr>
          <w:rFonts w:ascii="Arial" w:hAnsi="Arial" w:cs="Arial"/>
          <w:sz w:val="21"/>
          <w:szCs w:val="21"/>
        </w:rPr>
        <w:t xml:space="preserve">eribunyaviruses in </w:t>
      </w:r>
      <w:r w:rsidR="00FC07B2" w:rsidRPr="009944FB">
        <w:rPr>
          <w:rFonts w:ascii="Arial" w:hAnsi="Arial" w:cs="Arial"/>
          <w:sz w:val="21"/>
          <w:szCs w:val="21"/>
        </w:rPr>
        <w:t>m</w:t>
      </w:r>
      <w:r w:rsidRPr="009944FB">
        <w:rPr>
          <w:rFonts w:ascii="Arial" w:hAnsi="Arial" w:cs="Arial"/>
          <w:sz w:val="21"/>
          <w:szCs w:val="21"/>
        </w:rPr>
        <w:t>osquitoes from Palenque, Mexico. Viruses 11</w:t>
      </w:r>
      <w:r w:rsidR="00FC07B2" w:rsidRPr="009944FB">
        <w:rPr>
          <w:rFonts w:ascii="Arial" w:hAnsi="Arial" w:cs="Arial"/>
          <w:sz w:val="21"/>
          <w:szCs w:val="21"/>
        </w:rPr>
        <w:t>:832</w:t>
      </w:r>
    </w:p>
    <w:p w14:paraId="353B5B07" w14:textId="414B1990" w:rsidR="008753C0" w:rsidRPr="009944FB" w:rsidRDefault="008753C0" w:rsidP="008753C0">
      <w:pPr>
        <w:pStyle w:val="EndNoteBibliography"/>
        <w:ind w:left="720" w:hanging="720"/>
        <w:rPr>
          <w:rFonts w:ascii="Arial" w:hAnsi="Arial" w:cs="Arial"/>
          <w:sz w:val="21"/>
          <w:szCs w:val="21"/>
        </w:rPr>
      </w:pPr>
      <w:r w:rsidRPr="009944FB">
        <w:rPr>
          <w:rFonts w:ascii="Arial" w:hAnsi="Arial" w:cs="Arial"/>
          <w:sz w:val="21"/>
          <w:szCs w:val="21"/>
        </w:rPr>
        <w:lastRenderedPageBreak/>
        <w:t>3.</w:t>
      </w:r>
      <w:r w:rsidRPr="009944FB">
        <w:rPr>
          <w:rFonts w:ascii="Arial" w:hAnsi="Arial" w:cs="Arial"/>
          <w:sz w:val="21"/>
          <w:szCs w:val="21"/>
        </w:rPr>
        <w:tab/>
        <w:t>Waltzek TB, Subramaniam K, Leis E, Katona R, Ng TF</w:t>
      </w:r>
      <w:r w:rsidR="00FC07B2" w:rsidRPr="009944FB">
        <w:rPr>
          <w:rFonts w:ascii="Arial" w:hAnsi="Arial" w:cs="Arial"/>
          <w:sz w:val="21"/>
          <w:szCs w:val="21"/>
        </w:rPr>
        <w:t>F</w:t>
      </w:r>
      <w:r w:rsidRPr="009944FB">
        <w:rPr>
          <w:rFonts w:ascii="Arial" w:hAnsi="Arial" w:cs="Arial"/>
          <w:sz w:val="21"/>
          <w:szCs w:val="21"/>
        </w:rPr>
        <w:t>, Delwart E, Barbknecht M, Rock K, Hoffman MA (2019) Characterization of a peribunyavirus isolated from largemouth bass (</w:t>
      </w:r>
      <w:r w:rsidRPr="009944FB">
        <w:rPr>
          <w:rFonts w:ascii="Arial" w:hAnsi="Arial" w:cs="Arial"/>
          <w:i/>
          <w:iCs/>
          <w:sz w:val="21"/>
          <w:szCs w:val="21"/>
        </w:rPr>
        <w:t>Micropterus salmoides</w:t>
      </w:r>
      <w:r w:rsidRPr="009944FB">
        <w:rPr>
          <w:rFonts w:ascii="Arial" w:hAnsi="Arial" w:cs="Arial"/>
          <w:sz w:val="21"/>
          <w:szCs w:val="21"/>
        </w:rPr>
        <w:t>). Virus Res 273:197761</w:t>
      </w:r>
    </w:p>
    <w:p w14:paraId="5556E8C1" w14:textId="6B1839A3" w:rsidR="00A174CC" w:rsidRDefault="009F0774">
      <w:r w:rsidRPr="009944FB">
        <w:rPr>
          <w:rFonts w:ascii="Arial" w:hAnsi="Arial" w:cs="Arial"/>
          <w:sz w:val="21"/>
          <w:szCs w:val="21"/>
        </w:rPr>
        <w:fldChar w:fldCharType="end"/>
      </w:r>
    </w:p>
    <w:sectPr w:rsidR="00A174C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C54A" w14:textId="77777777" w:rsidR="000E0D26" w:rsidRDefault="000E0D26">
      <w:r>
        <w:separator/>
      </w:r>
    </w:p>
  </w:endnote>
  <w:endnote w:type="continuationSeparator" w:id="0">
    <w:p w14:paraId="08E31E42" w14:textId="77777777" w:rsidR="000E0D26" w:rsidRDefault="000E0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2D3FD" w14:textId="77777777" w:rsidR="001436C6" w:rsidRDefault="001436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4B32" w14:textId="77777777" w:rsidR="001436C6" w:rsidRDefault="001436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38889" w14:textId="77777777" w:rsidR="001436C6" w:rsidRDefault="001436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8DCE" w14:textId="77777777" w:rsidR="000E0D26" w:rsidRDefault="000E0D26">
      <w:r>
        <w:separator/>
      </w:r>
    </w:p>
  </w:footnote>
  <w:footnote w:type="continuationSeparator" w:id="0">
    <w:p w14:paraId="469A6FCA" w14:textId="77777777" w:rsidR="000E0D26" w:rsidRDefault="000E0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DC819" w14:textId="77777777" w:rsidR="001436C6" w:rsidRDefault="001436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6C7A7" w14:textId="77777777" w:rsidR="001436C6" w:rsidRDefault="001436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06AE8"/>
    <w:multiLevelType w:val="hybridMultilevel"/>
    <w:tmpl w:val="12023C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69F1DFB"/>
    <w:multiLevelType w:val="hybridMultilevel"/>
    <w:tmpl w:val="D6A8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1545916"/>
    <w:multiLevelType w:val="hybridMultilevel"/>
    <w:tmpl w:val="FFA629AE"/>
    <w:lvl w:ilvl="0" w:tplc="BEFC575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186CB9"/>
    <w:multiLevelType w:val="hybridMultilevel"/>
    <w:tmpl w:val="75E44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frd9xadqww9eee5pvexwxpqx9avw9pf02x2&quot;&gt;Orthobunyaviruses-Converted&lt;record-ids&gt;&lt;item&gt;6632&lt;/item&gt;&lt;/record-ids&gt;&lt;/item&gt;&lt;/Libraries&gt;"/>
  </w:docVars>
  <w:rsids>
    <w:rsidRoot w:val="00A174CC"/>
    <w:rsid w:val="00013CB9"/>
    <w:rsid w:val="000224BA"/>
    <w:rsid w:val="00090199"/>
    <w:rsid w:val="000E0D26"/>
    <w:rsid w:val="000F1983"/>
    <w:rsid w:val="001349A5"/>
    <w:rsid w:val="001436C6"/>
    <w:rsid w:val="001C2106"/>
    <w:rsid w:val="00264A79"/>
    <w:rsid w:val="002826AC"/>
    <w:rsid w:val="00366595"/>
    <w:rsid w:val="00385423"/>
    <w:rsid w:val="003A0EEC"/>
    <w:rsid w:val="0043110C"/>
    <w:rsid w:val="004327BC"/>
    <w:rsid w:val="00434C16"/>
    <w:rsid w:val="004569C9"/>
    <w:rsid w:val="004B1202"/>
    <w:rsid w:val="00511938"/>
    <w:rsid w:val="00531ED8"/>
    <w:rsid w:val="00543F86"/>
    <w:rsid w:val="0054690A"/>
    <w:rsid w:val="005A54C3"/>
    <w:rsid w:val="005E4325"/>
    <w:rsid w:val="00622E4F"/>
    <w:rsid w:val="00631F7A"/>
    <w:rsid w:val="00760D95"/>
    <w:rsid w:val="0076640A"/>
    <w:rsid w:val="00784CAD"/>
    <w:rsid w:val="0083013D"/>
    <w:rsid w:val="008753C0"/>
    <w:rsid w:val="008815EE"/>
    <w:rsid w:val="0088351C"/>
    <w:rsid w:val="008B7EF8"/>
    <w:rsid w:val="008C2F9D"/>
    <w:rsid w:val="008D5DD5"/>
    <w:rsid w:val="008E2452"/>
    <w:rsid w:val="008F0F17"/>
    <w:rsid w:val="009027A4"/>
    <w:rsid w:val="009262EE"/>
    <w:rsid w:val="00950204"/>
    <w:rsid w:val="0097416E"/>
    <w:rsid w:val="00977A25"/>
    <w:rsid w:val="009944FB"/>
    <w:rsid w:val="009C3F62"/>
    <w:rsid w:val="009C66F7"/>
    <w:rsid w:val="009F0774"/>
    <w:rsid w:val="00A01C00"/>
    <w:rsid w:val="00A174CC"/>
    <w:rsid w:val="00A414D9"/>
    <w:rsid w:val="00A65CFF"/>
    <w:rsid w:val="00AA0529"/>
    <w:rsid w:val="00AB716F"/>
    <w:rsid w:val="00AD02D5"/>
    <w:rsid w:val="00AD503E"/>
    <w:rsid w:val="00B10480"/>
    <w:rsid w:val="00B15653"/>
    <w:rsid w:val="00B45DD7"/>
    <w:rsid w:val="00B60EC8"/>
    <w:rsid w:val="00B840E7"/>
    <w:rsid w:val="00BA5787"/>
    <w:rsid w:val="00BA67C6"/>
    <w:rsid w:val="00BA6C7E"/>
    <w:rsid w:val="00BB3FC5"/>
    <w:rsid w:val="00BC1262"/>
    <w:rsid w:val="00BC713E"/>
    <w:rsid w:val="00BF440C"/>
    <w:rsid w:val="00C36EA4"/>
    <w:rsid w:val="00C40ACA"/>
    <w:rsid w:val="00C4571B"/>
    <w:rsid w:val="00C76C03"/>
    <w:rsid w:val="00D22112"/>
    <w:rsid w:val="00D254B1"/>
    <w:rsid w:val="00D26790"/>
    <w:rsid w:val="00D6613F"/>
    <w:rsid w:val="00DF424A"/>
    <w:rsid w:val="00E1732C"/>
    <w:rsid w:val="00EE451C"/>
    <w:rsid w:val="00FC07B2"/>
    <w:rsid w:val="00FD19DA"/>
    <w:rsid w:val="00FF399D"/>
    <w:rsid w:val="00FF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har"/>
    <w:rsid w:val="009F0774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F0774"/>
    <w:rPr>
      <w:rFonts w:ascii="Times New Roman" w:eastAsia="Times New Roman" w:hAnsi="Times New Roman" w:cs="Times New Roman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F0774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F0774"/>
    <w:rPr>
      <w:rFonts w:ascii="Times New Roman" w:eastAsia="Times New Roman" w:hAnsi="Times New Roman" w:cs="Times New Roman"/>
      <w:noProof/>
      <w:lang w:val="en-US"/>
    </w:rPr>
  </w:style>
  <w:style w:type="character" w:customStyle="1" w:styleId="fm-vol-iss-date">
    <w:name w:val="fm-vol-iss-date"/>
    <w:basedOn w:val="DefaultParagraphFont"/>
    <w:rsid w:val="00BC713E"/>
  </w:style>
  <w:style w:type="character" w:customStyle="1" w:styleId="doi">
    <w:name w:val="doi"/>
    <w:basedOn w:val="DefaultParagraphFont"/>
    <w:rsid w:val="00BC713E"/>
  </w:style>
  <w:style w:type="character" w:styleId="Hyperlink">
    <w:name w:val="Hyperlink"/>
    <w:basedOn w:val="DefaultParagraphFont"/>
    <w:uiPriority w:val="99"/>
    <w:unhideWhenUsed/>
    <w:rsid w:val="00BC713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BC713E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4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4BA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8753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calisher@cybersafe.net" TargetMode="External"/><Relationship Id="rId18" Type="http://schemas.openxmlformats.org/officeDocument/2006/relationships/image" Target="media/image2.tif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carol.blair@colostate.edu" TargetMode="External"/><Relationship Id="rId17" Type="http://schemas.openxmlformats.org/officeDocument/2006/relationships/hyperlink" Target="mailto:m.marklewitz@gmx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wmarciel@hotmail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tin.beer@fli.de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AHK7@cdc.gov" TargetMode="External"/><Relationship Id="rId23" Type="http://schemas.openxmlformats.org/officeDocument/2006/relationships/header" Target="header3.xml"/><Relationship Id="rId10" Type="http://schemas.openxmlformats.org/officeDocument/2006/relationships/hyperlink" Target="mailto:salkh@yandex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TR8@cdc.gov" TargetMode="External"/><Relationship Id="rId14" Type="http://schemas.openxmlformats.org/officeDocument/2006/relationships/hyperlink" Target="mailto:mike.drebot@canada.ca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B2102-A075-494B-AC2E-B1DFD373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5</cp:revision>
  <dcterms:created xsi:type="dcterms:W3CDTF">2021-09-16T20:19:00Z</dcterms:created>
  <dcterms:modified xsi:type="dcterms:W3CDTF">2022-03-13T03:27:00Z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7b94a7b8-f06c-4dfe-bdcc-9b548fd58c31_Enabled">
    <vt:lpwstr>true</vt:lpwstr>
  </property>
  <property fmtid="{D5CDD505-2E9C-101B-9397-08002B2CF9AE}" pid="9" name="MSIP_Label_7b94a7b8-f06c-4dfe-bdcc-9b548fd58c31_SetDate">
    <vt:lpwstr>2021-05-10T13:56:53Z</vt:lpwstr>
  </property>
  <property fmtid="{D5CDD505-2E9C-101B-9397-08002B2CF9AE}" pid="10" name="MSIP_Label_7b94a7b8-f06c-4dfe-bdcc-9b548fd58c31_Method">
    <vt:lpwstr>Privileged</vt:lpwstr>
  </property>
  <property fmtid="{D5CDD505-2E9C-101B-9397-08002B2CF9AE}" pid="11" name="MSIP_Label_7b94a7b8-f06c-4dfe-bdcc-9b548fd58c31_Name">
    <vt:lpwstr>7b94a7b8-f06c-4dfe-bdcc-9b548fd58c31</vt:lpwstr>
  </property>
  <property fmtid="{D5CDD505-2E9C-101B-9397-08002B2CF9AE}" pid="12" name="MSIP_Label_7b94a7b8-f06c-4dfe-bdcc-9b548fd58c31_SiteId">
    <vt:lpwstr>9ce70869-60db-44fd-abe8-d2767077fc8f</vt:lpwstr>
  </property>
  <property fmtid="{D5CDD505-2E9C-101B-9397-08002B2CF9AE}" pid="13" name="MSIP_Label_7b94a7b8-f06c-4dfe-bdcc-9b548fd58c31_ActionId">
    <vt:lpwstr>acb4879f-dc8e-4500-8a1f-8b981a25e275</vt:lpwstr>
  </property>
  <property fmtid="{D5CDD505-2E9C-101B-9397-08002B2CF9AE}" pid="14" name="MSIP_Label_7b94a7b8-f06c-4dfe-bdcc-9b548fd58c31_ContentBits">
    <vt:lpwstr>0</vt:lpwstr>
  </property>
</Properties>
</file>