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  <w:lang w:val="en-GB" w:eastAsia="en-GB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4E68D04E" w:rsidR="00A174CC" w:rsidRPr="004C59E3" w:rsidRDefault="004C59E3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C59E3">
              <w:rPr>
                <w:rFonts w:ascii="Arial" w:hAnsi="Arial" w:cs="Arial"/>
                <w:b/>
                <w:bCs/>
                <w:sz w:val="28"/>
                <w:szCs w:val="28"/>
              </w:rPr>
              <w:t>2021.002F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3E12271A" w:rsidR="00A174CC" w:rsidRPr="005440EB" w:rsidRDefault="008815EE" w:rsidP="008F2817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Short title:</w:t>
            </w:r>
            <w:r w:rsidRPr="005A54C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440EB">
              <w:rPr>
                <w:rFonts w:ascii="Arial" w:hAnsi="Arial" w:cs="Arial"/>
                <w:bCs/>
                <w:szCs w:val="20"/>
              </w:rPr>
              <w:t xml:space="preserve">Rename </w:t>
            </w:r>
            <w:r w:rsidR="003A167F">
              <w:rPr>
                <w:rFonts w:ascii="Arial" w:hAnsi="Arial" w:cs="Arial"/>
                <w:bCs/>
                <w:szCs w:val="20"/>
              </w:rPr>
              <w:t>31</w:t>
            </w:r>
            <w:r w:rsidR="00F24F86" w:rsidRPr="00F24F86">
              <w:rPr>
                <w:rFonts w:ascii="Arial" w:hAnsi="Arial" w:cs="Arial"/>
                <w:bCs/>
                <w:szCs w:val="20"/>
              </w:rPr>
              <w:t xml:space="preserve"> species</w:t>
            </w:r>
            <w:r w:rsidR="008F2817">
              <w:rPr>
                <w:rFonts w:ascii="Arial" w:hAnsi="Arial" w:cs="Arial"/>
                <w:bCs/>
                <w:szCs w:val="20"/>
              </w:rPr>
              <w:t xml:space="preserve"> names</w:t>
            </w:r>
            <w:r w:rsidR="00F24F86" w:rsidRPr="00F24F86">
              <w:rPr>
                <w:rFonts w:ascii="Arial" w:hAnsi="Arial" w:cs="Arial"/>
                <w:bCs/>
                <w:szCs w:val="20"/>
              </w:rPr>
              <w:t xml:space="preserve"> in </w:t>
            </w:r>
            <w:r w:rsidR="00F24F86">
              <w:rPr>
                <w:rFonts w:ascii="Arial" w:hAnsi="Arial" w:cs="Arial"/>
                <w:bCs/>
                <w:szCs w:val="20"/>
              </w:rPr>
              <w:t>family to</w:t>
            </w:r>
            <w:r w:rsidR="003D1DB1">
              <w:rPr>
                <w:rFonts w:ascii="Arial" w:hAnsi="Arial" w:cs="Arial"/>
                <w:bCs/>
                <w:szCs w:val="20"/>
              </w:rPr>
              <w:t xml:space="preserve"> a Latinized binomial</w:t>
            </w:r>
            <w:r w:rsidR="006F30A7">
              <w:rPr>
                <w:rFonts w:ascii="Arial" w:hAnsi="Arial" w:cs="Arial"/>
                <w:bCs/>
                <w:szCs w:val="20"/>
              </w:rPr>
              <w:t xml:space="preserve"> </w:t>
            </w:r>
            <w:r w:rsidR="003D1DB1">
              <w:rPr>
                <w:rFonts w:ascii="Arial" w:hAnsi="Arial" w:cs="Arial"/>
                <w:bCs/>
                <w:szCs w:val="20"/>
              </w:rPr>
              <w:t>format</w:t>
            </w:r>
            <w:r w:rsidR="005440EB" w:rsidRPr="00F24F86">
              <w:rPr>
                <w:rFonts w:ascii="Arial" w:hAnsi="Arial" w:cs="Arial"/>
                <w:bCs/>
                <w:i/>
                <w:szCs w:val="20"/>
              </w:rPr>
              <w:t xml:space="preserve"> </w:t>
            </w:r>
            <w:r w:rsidR="005440EB">
              <w:rPr>
                <w:rFonts w:ascii="Arial" w:hAnsi="Arial" w:cs="Arial"/>
                <w:bCs/>
                <w:iCs/>
                <w:szCs w:val="20"/>
              </w:rPr>
              <w:t>(</w:t>
            </w:r>
            <w:r w:rsidR="005440EB" w:rsidRPr="005440EB">
              <w:rPr>
                <w:rFonts w:ascii="Arial" w:hAnsi="Arial" w:cs="Arial"/>
                <w:bCs/>
                <w:i/>
                <w:szCs w:val="20"/>
              </w:rPr>
              <w:t>Ghabrivirales</w:t>
            </w:r>
            <w:r w:rsidR="005440EB">
              <w:rPr>
                <w:rFonts w:ascii="Arial" w:hAnsi="Arial" w:cs="Arial"/>
                <w:bCs/>
                <w:iCs/>
                <w:szCs w:val="20"/>
              </w:rPr>
              <w:t xml:space="preserve">: </w:t>
            </w:r>
            <w:r w:rsidR="005440EB" w:rsidRPr="005440EB">
              <w:rPr>
                <w:rFonts w:ascii="Arial" w:hAnsi="Arial" w:cs="Arial"/>
                <w:bCs/>
                <w:iCs/>
                <w:szCs w:val="20"/>
              </w:rPr>
              <w:t>C</w:t>
            </w:r>
            <w:r w:rsidR="005440EB" w:rsidRPr="005440EB">
              <w:rPr>
                <w:rFonts w:ascii="Arial" w:hAnsi="Arial" w:cs="Arial"/>
                <w:bCs/>
                <w:i/>
                <w:szCs w:val="20"/>
              </w:rPr>
              <w:t>hrysoviridae</w:t>
            </w:r>
            <w:r w:rsidR="005440EB">
              <w:rPr>
                <w:rFonts w:ascii="Arial" w:hAnsi="Arial" w:cs="Arial"/>
                <w:bCs/>
                <w:iCs/>
                <w:szCs w:val="20"/>
              </w:rPr>
              <w:t>)</w:t>
            </w:r>
          </w:p>
        </w:tc>
      </w:tr>
      <w:tr w:rsidR="00A174CC" w14:paraId="4DFE888B" w14:textId="77777777" w:rsidTr="008F2817">
        <w:trPr>
          <w:trHeight w:val="80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F24F86">
        <w:trPr>
          <w:trHeight w:val="1976"/>
        </w:trPr>
        <w:tc>
          <w:tcPr>
            <w:tcW w:w="4368" w:type="dxa"/>
            <w:shd w:val="clear" w:color="auto" w:fill="auto"/>
          </w:tcPr>
          <w:p w14:paraId="332DF380" w14:textId="5E35B884" w:rsidR="00A174CC" w:rsidRDefault="001B133F">
            <w:pPr>
              <w:rPr>
                <w:rFonts w:ascii="Arial" w:hAnsi="Arial" w:cs="Arial"/>
                <w:sz w:val="22"/>
                <w:szCs w:val="22"/>
              </w:rPr>
            </w:pPr>
            <w:r w:rsidRPr="001D3AFA">
              <w:rPr>
                <w:rStyle w:val="st1"/>
                <w:rFonts w:ascii="Arial" w:hAnsi="Arial" w:cs="Arial"/>
              </w:rPr>
              <w:t>Kotta-Loizou</w:t>
            </w:r>
            <w:r>
              <w:rPr>
                <w:rStyle w:val="st1"/>
                <w:rFonts w:ascii="Arial" w:hAnsi="Arial" w:cs="Arial"/>
              </w:rPr>
              <w:t xml:space="preserve"> I, </w:t>
            </w:r>
            <w:r w:rsidRPr="001D3AFA">
              <w:rPr>
                <w:rFonts w:ascii="Arial" w:hAnsi="Arial" w:cs="Arial"/>
              </w:rPr>
              <w:t>Castón</w:t>
            </w:r>
            <w:r>
              <w:rPr>
                <w:rFonts w:ascii="Arial" w:hAnsi="Arial" w:cs="Arial"/>
              </w:rPr>
              <w:t xml:space="preserve"> JR, </w:t>
            </w:r>
            <w:r w:rsidR="00F24F86">
              <w:rPr>
                <w:rFonts w:ascii="Arial" w:hAnsi="Arial" w:cs="Arial"/>
              </w:rPr>
              <w:t xml:space="preserve">Chiba S, </w:t>
            </w:r>
            <w:r w:rsidRPr="001D3AFA">
              <w:rPr>
                <w:rFonts w:ascii="Arial" w:hAnsi="Arial" w:cs="Arial"/>
              </w:rPr>
              <w:t>Coutts</w:t>
            </w:r>
            <w:r>
              <w:rPr>
                <w:rFonts w:ascii="Arial" w:hAnsi="Arial" w:cs="Arial"/>
              </w:rPr>
              <w:t xml:space="preserve"> RHA, </w:t>
            </w:r>
            <w:r w:rsidRPr="001D3AFA">
              <w:rPr>
                <w:rFonts w:ascii="Arial" w:hAnsi="Arial" w:cs="Arial"/>
              </w:rPr>
              <w:t>Jiang</w:t>
            </w:r>
            <w:r>
              <w:rPr>
                <w:rFonts w:ascii="Arial" w:hAnsi="Arial" w:cs="Arial"/>
              </w:rPr>
              <w:t xml:space="preserve"> D, </w:t>
            </w:r>
            <w:r w:rsidRPr="001D3AFA">
              <w:rPr>
                <w:rFonts w:ascii="Arial" w:hAnsi="Arial" w:cs="Arial"/>
              </w:rPr>
              <w:t>Kim</w:t>
            </w:r>
            <w:r>
              <w:rPr>
                <w:rFonts w:ascii="Arial" w:hAnsi="Arial" w:cs="Arial"/>
              </w:rPr>
              <w:t xml:space="preserve"> D-H, </w:t>
            </w:r>
            <w:r w:rsidRPr="001D3AFA">
              <w:rPr>
                <w:rFonts w:ascii="Arial" w:hAnsi="Arial" w:cs="Arial"/>
              </w:rPr>
              <w:t>Moriyama </w:t>
            </w:r>
            <w:r w:rsidRPr="007176CC">
              <w:rPr>
                <w:rFonts w:ascii="Arial" w:hAnsi="Arial" w:cs="Arial"/>
              </w:rPr>
              <w:t>H</w:t>
            </w:r>
          </w:p>
          <w:p w14:paraId="04E33F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3A5F8065" w14:textId="77777777" w:rsidR="00F24F86" w:rsidRDefault="00E27990" w:rsidP="001B133F">
            <w:pPr>
              <w:rPr>
                <w:rStyle w:val="Hyperlink"/>
                <w:rFonts w:ascii="Arial" w:hAnsi="Arial" w:cs="Arial"/>
              </w:rPr>
            </w:pPr>
            <w:hyperlink r:id="rId9" w:history="1">
              <w:r w:rsidR="001B133F" w:rsidRPr="008F209D">
                <w:rPr>
                  <w:rStyle w:val="Hyperlink"/>
                  <w:rFonts w:ascii="Arial" w:hAnsi="Arial" w:cs="Arial"/>
                </w:rPr>
                <w:t>i.kotta-loizou13@imperial.ac.uk</w:t>
              </w:r>
            </w:hyperlink>
            <w:r w:rsidR="001B133F">
              <w:rPr>
                <w:rStyle w:val="Hyperlink"/>
                <w:rFonts w:ascii="Arial" w:hAnsi="Arial" w:cs="Arial"/>
              </w:rPr>
              <w:t xml:space="preserve">; </w:t>
            </w:r>
            <w:hyperlink r:id="rId10" w:history="1">
              <w:r w:rsidR="001B133F" w:rsidRPr="008F209D">
                <w:rPr>
                  <w:rStyle w:val="Hyperlink"/>
                  <w:rFonts w:ascii="Arial" w:hAnsi="Arial" w:cs="Arial"/>
                </w:rPr>
                <w:t>jrcaston@cnb.csic.es</w:t>
              </w:r>
            </w:hyperlink>
            <w:r w:rsidR="001B133F">
              <w:rPr>
                <w:rStyle w:val="Hyperlink"/>
                <w:rFonts w:ascii="Arial" w:hAnsi="Arial" w:cs="Arial"/>
              </w:rPr>
              <w:t>;</w:t>
            </w:r>
            <w:r w:rsidR="00F24F86">
              <w:rPr>
                <w:rStyle w:val="Hyperlink"/>
                <w:rFonts w:ascii="Arial" w:hAnsi="Arial" w:cs="Arial"/>
              </w:rPr>
              <w:t xml:space="preserve"> </w:t>
            </w:r>
          </w:p>
          <w:p w14:paraId="02A1734A" w14:textId="06D081B4" w:rsidR="00F24F86" w:rsidRPr="00F24F86" w:rsidRDefault="00E27990" w:rsidP="00F24F86">
            <w:pPr>
              <w:rPr>
                <w:rFonts w:ascii="Arial" w:hAnsi="Arial" w:cs="Arial"/>
                <w:color w:val="0563C1"/>
                <w:szCs w:val="22"/>
                <w:u w:val="single"/>
                <w:lang w:val="en-GB"/>
              </w:rPr>
            </w:pPr>
            <w:hyperlink r:id="rId11" w:history="1">
              <w:r w:rsidR="00F24F86" w:rsidRPr="00F24F86">
                <w:rPr>
                  <w:rStyle w:val="Hyperlink"/>
                  <w:rFonts w:ascii="Arial" w:eastAsia="Times" w:hAnsi="Arial" w:cs="Arial"/>
                  <w:szCs w:val="22"/>
                </w:rPr>
                <w:t>chiba@nuagr1.agr.nagoya-u.ac.jp</w:t>
              </w:r>
            </w:hyperlink>
            <w:r w:rsidR="00F24F86" w:rsidRPr="00F24F86">
              <w:rPr>
                <w:rFonts w:ascii="Arial" w:hAnsi="Arial" w:cs="Arial"/>
                <w:color w:val="0563C1"/>
                <w:szCs w:val="22"/>
                <w:u w:val="single"/>
              </w:rPr>
              <w:t>;</w:t>
            </w:r>
          </w:p>
          <w:p w14:paraId="5BB63CEA" w14:textId="096F942F" w:rsidR="001B133F" w:rsidRDefault="00E27990" w:rsidP="001B133F">
            <w:pPr>
              <w:rPr>
                <w:rStyle w:val="Hyperlink"/>
                <w:rFonts w:ascii="Arial" w:hAnsi="Arial" w:cs="Arial"/>
              </w:rPr>
            </w:pPr>
            <w:hyperlink r:id="rId12" w:history="1">
              <w:r w:rsidR="001B133F" w:rsidRPr="008F209D">
                <w:rPr>
                  <w:rStyle w:val="Hyperlink"/>
                  <w:rFonts w:ascii="Arial" w:hAnsi="Arial" w:cs="Arial"/>
                </w:rPr>
                <w:t>r.coutts@herts.ac.uk</w:t>
              </w:r>
            </w:hyperlink>
            <w:r w:rsidR="001B133F">
              <w:rPr>
                <w:rStyle w:val="Hyperlink"/>
                <w:rFonts w:ascii="Arial" w:hAnsi="Arial" w:cs="Arial"/>
              </w:rPr>
              <w:t xml:space="preserve">; </w:t>
            </w:r>
          </w:p>
          <w:p w14:paraId="794BC1C8" w14:textId="77777777" w:rsidR="001B133F" w:rsidRDefault="00E27990" w:rsidP="001B133F">
            <w:pPr>
              <w:rPr>
                <w:rStyle w:val="Hyperlink"/>
                <w:rFonts w:ascii="Arial" w:hAnsi="Arial" w:cs="Arial"/>
              </w:rPr>
            </w:pPr>
            <w:hyperlink r:id="rId13" w:history="1">
              <w:r w:rsidR="001B133F" w:rsidRPr="008F209D">
                <w:rPr>
                  <w:rStyle w:val="Hyperlink"/>
                  <w:rFonts w:ascii="Arial" w:hAnsi="Arial" w:cs="Arial"/>
                </w:rPr>
                <w:t>daohongjiang@mail.hzau.edu.cn</w:t>
              </w:r>
            </w:hyperlink>
            <w:r w:rsidR="001B133F">
              <w:rPr>
                <w:rStyle w:val="Hyperlink"/>
                <w:rFonts w:ascii="Arial" w:hAnsi="Arial" w:cs="Arial"/>
              </w:rPr>
              <w:t>;</w:t>
            </w:r>
          </w:p>
          <w:p w14:paraId="4C0145EC" w14:textId="5874D423" w:rsidR="00A174CC" w:rsidRDefault="00E27990" w:rsidP="00F24F86">
            <w:pPr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="001B133F" w:rsidRPr="006F3944">
                <w:rPr>
                  <w:rStyle w:val="Hyperlink"/>
                  <w:rFonts w:ascii="Arial" w:hAnsi="Arial" w:cs="Arial"/>
                </w:rPr>
                <w:t>dhkim@chonbuk.ac.kr</w:t>
              </w:r>
            </w:hyperlink>
            <w:r w:rsidR="001B133F">
              <w:rPr>
                <w:rStyle w:val="Hyperlink"/>
                <w:rFonts w:ascii="Arial" w:hAnsi="Arial" w:cs="Arial"/>
              </w:rPr>
              <w:t xml:space="preserve">; </w:t>
            </w:r>
            <w:hyperlink r:id="rId15" w:history="1">
              <w:r w:rsidR="001B133F" w:rsidRPr="008F209D">
                <w:rPr>
                  <w:rStyle w:val="Hyperlink"/>
                  <w:rFonts w:ascii="Arial" w:hAnsi="Arial" w:cs="Arial"/>
                </w:rPr>
                <w:t>hmori714@cc.tuat.ac.jp</w:t>
              </w:r>
            </w:hyperlink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 w:rsidTr="001B133F">
        <w:trPr>
          <w:trHeight w:val="333"/>
        </w:trPr>
        <w:tc>
          <w:tcPr>
            <w:tcW w:w="9072" w:type="dxa"/>
            <w:shd w:val="clear" w:color="auto" w:fill="auto"/>
          </w:tcPr>
          <w:p w14:paraId="7F578F4A" w14:textId="432B7094" w:rsidR="00A174CC" w:rsidRDefault="001B133F">
            <w:pPr>
              <w:rPr>
                <w:rFonts w:ascii="Arial" w:hAnsi="Arial" w:cs="Arial"/>
                <w:sz w:val="22"/>
                <w:szCs w:val="22"/>
              </w:rPr>
            </w:pPr>
            <w:r w:rsidRPr="007176CC">
              <w:rPr>
                <w:rFonts w:ascii="Arial" w:hAnsi="Arial" w:cs="Arial"/>
                <w:szCs w:val="22"/>
              </w:rPr>
              <w:t xml:space="preserve">Dr Ioly Kotta-Loizou; </w:t>
            </w:r>
            <w:hyperlink r:id="rId16" w:history="1">
              <w:r w:rsidRPr="008F209D">
                <w:rPr>
                  <w:rStyle w:val="Hyperlink"/>
                  <w:rFonts w:ascii="Arial" w:hAnsi="Arial" w:cs="Arial"/>
                </w:rPr>
                <w:t>i.kotta-loizou13@imperial.ac.uk</w:t>
              </w:r>
            </w:hyperlink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 w:rsidTr="001B133F">
        <w:trPr>
          <w:trHeight w:val="387"/>
        </w:trPr>
        <w:tc>
          <w:tcPr>
            <w:tcW w:w="9072" w:type="dxa"/>
            <w:shd w:val="clear" w:color="auto" w:fill="auto"/>
          </w:tcPr>
          <w:p w14:paraId="208F33A9" w14:textId="237203D8" w:rsidR="00A174CC" w:rsidRDefault="001B133F" w:rsidP="001B133F">
            <w:pPr>
              <w:rPr>
                <w:rFonts w:ascii="Arial" w:hAnsi="Arial" w:cs="Arial"/>
                <w:sz w:val="22"/>
                <w:szCs w:val="22"/>
              </w:rPr>
            </w:pPr>
            <w:r w:rsidRPr="007176CC">
              <w:rPr>
                <w:rFonts w:ascii="Arial" w:hAnsi="Arial" w:cs="Arial"/>
                <w:i/>
              </w:rPr>
              <w:t>Chrysoviridae</w:t>
            </w:r>
            <w:r w:rsidRPr="007176CC">
              <w:rPr>
                <w:rFonts w:ascii="Arial" w:hAnsi="Arial" w:cs="Arial"/>
              </w:rPr>
              <w:t xml:space="preserve"> SG</w:t>
            </w:r>
            <w:r w:rsidR="00D40F95">
              <w:rPr>
                <w:rFonts w:ascii="Arial" w:hAnsi="Arial" w:cs="Arial"/>
              </w:rPr>
              <w:t>, Fungal and Protist Virus SC Chair</w:t>
            </w:r>
          </w:p>
        </w:tc>
      </w:tr>
    </w:tbl>
    <w:p w14:paraId="7417E8C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 w:rsidTr="00315F76">
        <w:trPr>
          <w:trHeight w:val="307"/>
        </w:trPr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24F4A1AD" w:rsidR="00A174CC" w:rsidRPr="008F2817" w:rsidRDefault="001B133F">
            <w:pPr>
              <w:rPr>
                <w:rFonts w:ascii="Arial" w:hAnsi="Arial" w:cs="Arial"/>
              </w:rPr>
            </w:pPr>
            <w:r w:rsidRPr="008F2817">
              <w:rPr>
                <w:rFonts w:ascii="Arial" w:hAnsi="Arial" w:cs="Arial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 w:rsidTr="00DA587E">
        <w:tc>
          <w:tcPr>
            <w:tcW w:w="4820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2BC2CCFF" w:rsidR="00A174CC" w:rsidRDefault="001B133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  <w:r w:rsidRPr="001B133F">
              <w:rPr>
                <w:rFonts w:ascii="Arial" w:hAnsi="Arial" w:cs="Arial"/>
                <w:sz w:val="22"/>
                <w:szCs w:val="22"/>
                <w:vertAlign w:val="superscript"/>
              </w:rPr>
              <w:t>st</w:t>
            </w:r>
            <w:r>
              <w:rPr>
                <w:rFonts w:ascii="Arial" w:hAnsi="Arial" w:cs="Arial"/>
                <w:sz w:val="22"/>
                <w:szCs w:val="22"/>
              </w:rPr>
              <w:t xml:space="preserve"> May 2021</w:t>
            </w:r>
          </w:p>
        </w:tc>
      </w:tr>
      <w:tr w:rsidR="00A174CC" w14:paraId="41D8046A" w14:textId="77777777" w:rsidTr="00DA587E">
        <w:tc>
          <w:tcPr>
            <w:tcW w:w="4820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3E66D09F" w:rsidR="00A174CC" w:rsidRDefault="00691A7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 w:rsidRPr="00691A7F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 xml:space="preserve"> September 2021</w:t>
            </w:r>
          </w:p>
        </w:tc>
      </w:tr>
      <w:tr w:rsidR="00A174CC" w14:paraId="0F67D906" w14:textId="77777777">
        <w:tc>
          <w:tcPr>
            <w:tcW w:w="9072" w:type="dxa"/>
            <w:gridSpan w:val="2"/>
            <w:shd w:val="clear" w:color="auto" w:fill="auto"/>
          </w:tcPr>
          <w:p w14:paraId="4B505D88" w14:textId="77777777" w:rsidR="00A174CC" w:rsidRDefault="008815EE" w:rsidP="00DA58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ICTV-EC comments and response of the proposer</w:t>
            </w:r>
          </w:p>
          <w:p w14:paraId="3EDD945C" w14:textId="77777777" w:rsidR="00DA587E" w:rsidRDefault="00DA587E" w:rsidP="00DA587E">
            <w:pPr>
              <w:rPr>
                <w:rFonts w:ascii="Arial" w:hAnsi="Arial" w:cs="Arial"/>
                <w:b/>
              </w:rPr>
            </w:pPr>
          </w:p>
          <w:p w14:paraId="4721DC47" w14:textId="25CA0831" w:rsidR="00DA587E" w:rsidRDefault="00691A7F" w:rsidP="00DA58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EC Comments: </w:t>
            </w:r>
            <w:r w:rsidRPr="00691A7F">
              <w:rPr>
                <w:rFonts w:ascii="Arial" w:hAnsi="Arial" w:cs="Arial"/>
              </w:rPr>
              <w:t>Please address minor orthographic errors in the Word document</w:t>
            </w:r>
            <w:r>
              <w:rPr>
                <w:rFonts w:ascii="Arial" w:hAnsi="Arial" w:cs="Arial"/>
              </w:rPr>
              <w:t>.</w:t>
            </w:r>
          </w:p>
          <w:p w14:paraId="52A902A3" w14:textId="38D701F4" w:rsidR="00691A7F" w:rsidRDefault="00691A7F" w:rsidP="00DA587E">
            <w:pPr>
              <w:rPr>
                <w:rFonts w:ascii="Arial" w:hAnsi="Arial" w:cs="Arial"/>
              </w:rPr>
            </w:pPr>
          </w:p>
          <w:p w14:paraId="2B72C635" w14:textId="68371C1A" w:rsidR="00691A7F" w:rsidRPr="00691A7F" w:rsidRDefault="00691A7F" w:rsidP="00DA587E">
            <w:pPr>
              <w:rPr>
                <w:rFonts w:ascii="Arial" w:hAnsi="Arial" w:cs="Arial"/>
              </w:rPr>
            </w:pPr>
            <w:r w:rsidRPr="00691A7F">
              <w:rPr>
                <w:rFonts w:ascii="Arial" w:hAnsi="Arial" w:cs="Arial"/>
                <w:b/>
              </w:rPr>
              <w:t>Response:</w:t>
            </w:r>
            <w:r>
              <w:rPr>
                <w:rFonts w:ascii="Arial" w:hAnsi="Arial" w:cs="Arial"/>
              </w:rPr>
              <w:t xml:space="preserve"> Done. </w:t>
            </w:r>
          </w:p>
          <w:p w14:paraId="6CA798BC" w14:textId="77777777" w:rsidR="00DA587E" w:rsidRDefault="00DA587E" w:rsidP="00DA587E">
            <w:pPr>
              <w:rPr>
                <w:rFonts w:ascii="Arial" w:hAnsi="Arial" w:cs="Arial"/>
                <w:b/>
              </w:rPr>
            </w:pPr>
          </w:p>
          <w:p w14:paraId="3AAB565A" w14:textId="5192E58E" w:rsidR="00DA587E" w:rsidRDefault="00DA587E" w:rsidP="00DA587E">
            <w:pPr>
              <w:rPr>
                <w:rFonts w:ascii="Arial" w:hAnsi="Arial" w:cs="Arial"/>
                <w:b/>
              </w:rPr>
            </w:pPr>
          </w:p>
          <w:p w14:paraId="0B7D59D9" w14:textId="77777777" w:rsidR="00691A7F" w:rsidRDefault="00691A7F" w:rsidP="00DA587E">
            <w:pPr>
              <w:rPr>
                <w:rFonts w:ascii="Arial" w:hAnsi="Arial" w:cs="Arial"/>
                <w:b/>
              </w:rPr>
            </w:pPr>
          </w:p>
          <w:p w14:paraId="624F1866" w14:textId="5A1C9462" w:rsidR="00DA587E" w:rsidRDefault="00DA587E" w:rsidP="00DA587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FD7819" w14:textId="77777777" w:rsidR="00A174CC" w:rsidRDefault="00A174CC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6CD230E4" w:rsidR="00A174CC" w:rsidRDefault="008E7399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8E7399">
              <w:rPr>
                <w:rFonts w:ascii="Arial" w:hAnsi="Arial" w:cs="Arial"/>
                <w:bCs/>
                <w:sz w:val="22"/>
                <w:szCs w:val="22"/>
              </w:rPr>
              <w:t>2021.002F.</w:t>
            </w:r>
            <w:r w:rsidR="003F44FD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 w:rsidRPr="008E7399">
              <w:rPr>
                <w:rFonts w:ascii="Arial" w:hAnsi="Arial" w:cs="Arial"/>
                <w:bCs/>
                <w:sz w:val="22"/>
                <w:szCs w:val="22"/>
              </w:rPr>
              <w:t>.Chrysoviridae_binomials.xlsx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4BE01743" w:rsidR="00A174CC" w:rsidRPr="006F30A7" w:rsidRDefault="00EE6623" w:rsidP="00773D9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F30A7">
              <w:rPr>
                <w:rFonts w:ascii="Arial" w:hAnsi="Arial" w:cs="Arial"/>
                <w:sz w:val="22"/>
                <w:szCs w:val="22"/>
              </w:rPr>
              <w:t xml:space="preserve">The family </w:t>
            </w:r>
            <w:r w:rsidRPr="006F30A7">
              <w:rPr>
                <w:rFonts w:ascii="Arial" w:hAnsi="Arial" w:cs="Arial"/>
                <w:i/>
                <w:sz w:val="22"/>
                <w:szCs w:val="22"/>
              </w:rPr>
              <w:t>Chrysoviridae</w:t>
            </w:r>
            <w:r w:rsidRPr="006F30A7">
              <w:rPr>
                <w:rFonts w:ascii="Arial" w:hAnsi="Arial" w:cs="Arial"/>
                <w:sz w:val="22"/>
                <w:szCs w:val="22"/>
              </w:rPr>
              <w:t xml:space="preserve"> currently includes two genera, </w:t>
            </w:r>
            <w:r w:rsidRPr="006F30A7">
              <w:rPr>
                <w:rFonts w:ascii="Arial" w:hAnsi="Arial" w:cs="Arial"/>
                <w:i/>
                <w:sz w:val="22"/>
                <w:szCs w:val="22"/>
              </w:rPr>
              <w:t>Alphachrysovirus</w:t>
            </w:r>
            <w:r w:rsidRPr="006F30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3D99">
              <w:rPr>
                <w:rFonts w:ascii="Arial" w:hAnsi="Arial" w:cs="Arial"/>
                <w:sz w:val="22"/>
                <w:szCs w:val="22"/>
              </w:rPr>
              <w:t xml:space="preserve">and </w:t>
            </w:r>
            <w:r w:rsidR="00773D99" w:rsidRPr="006F30A7">
              <w:rPr>
                <w:rFonts w:ascii="Arial" w:hAnsi="Arial" w:cs="Arial"/>
                <w:i/>
                <w:sz w:val="22"/>
                <w:szCs w:val="22"/>
              </w:rPr>
              <w:t>Betachrysovirus</w:t>
            </w:r>
            <w:r w:rsidR="00773D99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F30A7">
              <w:rPr>
                <w:rFonts w:ascii="Arial" w:hAnsi="Arial" w:cs="Arial"/>
                <w:sz w:val="22"/>
                <w:szCs w:val="22"/>
              </w:rPr>
              <w:t xml:space="preserve">accommodating </w:t>
            </w:r>
            <w:r w:rsidR="00773D99">
              <w:rPr>
                <w:rFonts w:ascii="Arial" w:hAnsi="Arial" w:cs="Arial"/>
                <w:sz w:val="22"/>
                <w:szCs w:val="22"/>
              </w:rPr>
              <w:t xml:space="preserve">respectively </w:t>
            </w:r>
            <w:r w:rsidRPr="006F30A7">
              <w:rPr>
                <w:rFonts w:ascii="Arial" w:hAnsi="Arial" w:cs="Arial"/>
                <w:sz w:val="22"/>
                <w:szCs w:val="22"/>
              </w:rPr>
              <w:t xml:space="preserve">20 </w:t>
            </w:r>
            <w:r w:rsidR="00773D99">
              <w:rPr>
                <w:rFonts w:ascii="Arial" w:hAnsi="Arial" w:cs="Arial"/>
                <w:sz w:val="22"/>
                <w:szCs w:val="22"/>
              </w:rPr>
              <w:t xml:space="preserve">and 11 </w:t>
            </w:r>
            <w:r w:rsidRPr="006F30A7">
              <w:rPr>
                <w:rFonts w:ascii="Arial" w:hAnsi="Arial" w:cs="Arial"/>
                <w:sz w:val="22"/>
                <w:szCs w:val="22"/>
              </w:rPr>
              <w:t xml:space="preserve">species. Here we propose </w:t>
            </w:r>
            <w:r w:rsidR="008F2817">
              <w:rPr>
                <w:rFonts w:ascii="Arial" w:hAnsi="Arial" w:cs="Arial"/>
                <w:sz w:val="22"/>
                <w:szCs w:val="22"/>
              </w:rPr>
              <w:t>converting</w:t>
            </w:r>
            <w:r w:rsidRPr="006F30A7">
              <w:rPr>
                <w:rFonts w:ascii="Arial" w:hAnsi="Arial" w:cs="Arial"/>
                <w:sz w:val="22"/>
                <w:szCs w:val="22"/>
              </w:rPr>
              <w:t xml:space="preserve"> all species </w:t>
            </w:r>
            <w:r w:rsidR="008F2817">
              <w:rPr>
                <w:rFonts w:ascii="Arial" w:hAnsi="Arial" w:cs="Arial"/>
                <w:sz w:val="22"/>
                <w:szCs w:val="22"/>
              </w:rPr>
              <w:t xml:space="preserve">names </w:t>
            </w:r>
            <w:r w:rsidR="006F30A7" w:rsidRPr="006F30A7">
              <w:rPr>
                <w:rFonts w:ascii="Arial" w:hAnsi="Arial" w:cs="Arial"/>
                <w:bCs/>
                <w:sz w:val="22"/>
                <w:szCs w:val="22"/>
              </w:rPr>
              <w:t>to a Latinized binomial (genus-species) format</w:t>
            </w:r>
            <w:r w:rsidR="006F30A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3F375273" w14:textId="0DE3C225" w:rsidR="00EE6623" w:rsidRPr="00121243" w:rsidRDefault="00EE6623" w:rsidP="00EE6623">
                  <w:pPr>
                    <w:jc w:val="both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Currently there are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31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species in the family </w:t>
                  </w:r>
                  <w:r w:rsidRPr="00087A96">
                    <w:rPr>
                      <w:rFonts w:ascii="Arial" w:hAnsi="Arial" w:cs="Arial"/>
                      <w:i/>
                      <w:sz w:val="22"/>
                      <w:szCs w:val="22"/>
                      <w:lang w:eastAsia="en-GB"/>
                    </w:rPr>
                    <w:t>Chrysoviridae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20 </w:t>
                  </w:r>
                  <w:r w:rsidR="00773D99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and 11 respectively 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belonging to gen</w:t>
                  </w:r>
                  <w:r w:rsidR="00784FC7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era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eastAsia="en-GB"/>
                    </w:rPr>
                    <w:t>Alphac</w:t>
                  </w:r>
                  <w:r w:rsidRPr="00087A96">
                    <w:rPr>
                      <w:rFonts w:ascii="Arial" w:hAnsi="Arial" w:cs="Arial"/>
                      <w:i/>
                      <w:sz w:val="22"/>
                      <w:szCs w:val="22"/>
                      <w:lang w:eastAsia="en-GB"/>
                    </w:rPr>
                    <w:t>hrysovirus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and </w:t>
                  </w:r>
                  <w:r w:rsidRPr="00805A09">
                    <w:rPr>
                      <w:rFonts w:ascii="Arial" w:hAnsi="Arial" w:cs="Arial"/>
                      <w:i/>
                      <w:sz w:val="22"/>
                      <w:szCs w:val="22"/>
                    </w:rPr>
                    <w:t>Betachrysovirus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(</w:t>
                  </w:r>
                  <w:r w:rsidRPr="00AD6284">
                    <w:rPr>
                      <w:rFonts w:ascii="Arial" w:hAnsi="Arial" w:cs="Arial"/>
                      <w:sz w:val="22"/>
                      <w:szCs w:val="22"/>
                    </w:rPr>
                    <w:t xml:space="preserve">Kotta-Loizou </w:t>
                  </w:r>
                  <w:r w:rsidRPr="00AD6284">
                    <w:rPr>
                      <w:rFonts w:ascii="Arial" w:hAnsi="Arial" w:cs="Arial"/>
                      <w:i/>
                      <w:sz w:val="22"/>
                      <w:szCs w:val="22"/>
                    </w:rPr>
                    <w:t>et al</w:t>
                  </w:r>
                  <w:r w:rsidRPr="00AD6284">
                    <w:rPr>
                      <w:rFonts w:ascii="Arial" w:hAnsi="Arial" w:cs="Arial"/>
                      <w:sz w:val="22"/>
                      <w:szCs w:val="22"/>
                    </w:rPr>
                    <w:t>., 2020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)</w:t>
                  </w:r>
                  <w:r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.</w:t>
                  </w:r>
                  <w:r w:rsidRPr="00087A96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 xml:space="preserve"> </w:t>
                  </w:r>
                </w:p>
                <w:p w14:paraId="49737C03" w14:textId="4C759ED7" w:rsidR="00A174CC" w:rsidRDefault="008F2817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>Following</w:t>
                  </w:r>
                  <w:r w:rsidR="002B06FE"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="00773D99"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the </w:t>
                  </w:r>
                  <w:r w:rsidR="002B06FE"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>results of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the ICTV 2020 ratification vote, we convert</w:t>
                  </w:r>
                  <w:r w:rsidR="004B68E5"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>ed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all existing species names </w:t>
                  </w:r>
                  <w:r w:rsidRPr="006F30A7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to a Latinized binomial (genus-species) format</w:t>
                  </w:r>
                  <w:r w:rsidR="00F511A3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(Table 1)</w:t>
                  </w:r>
                  <w:r w:rsidR="002B06F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in order to comply with newly adopted nomenclatural standards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</w:p>
                <w:p w14:paraId="61A77B4A" w14:textId="77777777" w:rsidR="00DA587E" w:rsidRDefault="00DA587E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5FD05E28" w14:textId="55C4AC44" w:rsidR="004B68E5" w:rsidRDefault="004B68E5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majority (22/31) of the species names were converted by using the genus of the host as a Latinized epithet: e.g. the </w:t>
                  </w:r>
                  <w:r w:rsidR="00691A7F" w:rsidRPr="00691A7F">
                    <w:rPr>
                      <w:rFonts w:ascii="Arial" w:hAnsi="Arial" w:cs="Arial"/>
                      <w:bCs/>
                      <w:sz w:val="22"/>
                      <w:szCs w:val="22"/>
                    </w:rPr>
                    <w:t>a</w:t>
                  </w:r>
                  <w:r w:rsidR="00FB6C49" w:rsidRPr="00691A7F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lphachrysovirus</w:t>
                  </w:r>
                  <w:r w:rsidR="00FB6C49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species</w:t>
                  </w:r>
                  <w:r w:rsidR="00BC0A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4B68E5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Penicillium chrysogenum virus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became ‘</w:t>
                  </w:r>
                  <w:r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Alphachrysovirus penicillii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’</w:t>
                  </w:r>
                  <w:r w:rsidR="00BC0A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the </w:t>
                  </w:r>
                  <w:r w:rsidR="00691A7F" w:rsidRPr="00691A7F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</w:t>
                  </w:r>
                  <w:r w:rsidR="00485E32" w:rsidRPr="00691A7F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etachrysovirus</w:t>
                  </w:r>
                  <w:r w:rsidR="00485E32" w:rsidRPr="00691A7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BC0A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species</w:t>
                  </w:r>
                  <w:r w:rsidR="00485E32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BC0A3E" w:rsidRPr="00BC0A3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Botr</w:t>
                  </w:r>
                  <w:r w:rsidR="00BC0A3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yosphaeria dothidea chrysovirus </w:t>
                  </w:r>
                  <w:r w:rsidR="00BC0A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became ‘</w:t>
                  </w:r>
                  <w:r w:rsidR="00BC0A3E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Betachrysovirus botryosphaeriae</w:t>
                  </w:r>
                  <w:r w:rsidR="00BC0A3E" w:rsidRPr="00BC0A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’</w:t>
                  </w:r>
                  <w:r w:rsidR="00BC0A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</w:p>
                <w:p w14:paraId="68CD753B" w14:textId="77777777" w:rsidR="002C39CF" w:rsidRDefault="002C39CF" w:rsidP="00520AD1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31CCF5AB" w14:textId="3C99F1B6" w:rsidR="00DA587E" w:rsidRDefault="00520AD1" w:rsidP="00520AD1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Similarly, </w:t>
                  </w:r>
                  <w:r w:rsidRPr="003D2D5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Amasya cherry disease associated chrysovirus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an </w:t>
                  </w:r>
                  <w:r w:rsidR="00691A7F" w:rsidRPr="00691A7F">
                    <w:rPr>
                      <w:rFonts w:ascii="Arial" w:hAnsi="Arial" w:cs="Arial"/>
                      <w:bCs/>
                      <w:sz w:val="22"/>
                      <w:szCs w:val="22"/>
                    </w:rPr>
                    <w:t>a</w:t>
                  </w:r>
                  <w:r w:rsidRPr="00691A7F">
                    <w:rPr>
                      <w:rFonts w:ascii="Arial" w:hAnsi="Arial" w:cs="Arial"/>
                      <w:sz w:val="22"/>
                      <w:szCs w:val="22"/>
                      <w:lang w:eastAsia="en-GB"/>
                    </w:rPr>
                    <w:t>lphachrysovirus</w:t>
                  </w:r>
                  <w:r w:rsidRPr="00691A7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species that accommodates two viruses (</w:t>
                  </w:r>
                  <w:r w:rsidRPr="00520AD1">
                    <w:rPr>
                      <w:rFonts w:ascii="Arial" w:hAnsi="Arial" w:cs="Arial"/>
                      <w:bCs/>
                      <w:sz w:val="22"/>
                      <w:szCs w:val="22"/>
                    </w:rPr>
                    <w:t>Amasya cherry disease associated chrysovirus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</w:t>
                  </w:r>
                  <w:r w:rsidRPr="00520AD1">
                    <w:rPr>
                      <w:rFonts w:ascii="Arial" w:hAnsi="Arial" w:cs="Arial"/>
                      <w:bCs/>
                      <w:sz w:val="22"/>
                      <w:szCs w:val="22"/>
                    </w:rPr>
                    <w:t>cherry chlorotic rusty spot associated chrysovirus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)</w:t>
                  </w:r>
                  <w:r w:rsidR="002C39C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associated with cherry (‘cerasus’ in Latin)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, became ‘</w:t>
                  </w:r>
                  <w:r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Alphachrysovirus cerasi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’</w:t>
                  </w:r>
                  <w:r w:rsidR="002C39CF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</w:p>
                <w:p w14:paraId="2FE2A399" w14:textId="77777777" w:rsidR="00520AD1" w:rsidRPr="00520AD1" w:rsidRDefault="00520AD1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23B83291" w14:textId="6FEB4686" w:rsidR="00FB6C49" w:rsidRDefault="00FB6C49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In addition to ‘</w:t>
                  </w:r>
                  <w:r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Alphachrysovirus penicillii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’ infecting </w:t>
                  </w:r>
                  <w:r w:rsidR="00485E32" w:rsidRPr="004B68E5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Penicillium chrysogenum</w:t>
                  </w:r>
                  <w:r w:rsidR="00485E3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 two other alphachr</w:t>
                  </w:r>
                  <w:r w:rsidR="00CE5C15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ysoviruses infect </w:t>
                  </w:r>
                  <w:r w:rsidR="00CE5C15" w:rsidRPr="00CE5C15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Penicillium</w:t>
                  </w:r>
                  <w:r w:rsidR="00CE5C15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spp., </w:t>
                  </w:r>
                  <w:r w:rsidR="00CE5C15" w:rsidRPr="00CE5C15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P. brevicompactum</w:t>
                  </w:r>
                  <w:r w:rsidR="00CE5C15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</w:t>
                  </w:r>
                  <w:r w:rsidR="00CE5C15" w:rsidRPr="00CE5C15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P. cyanofulvum</w:t>
                  </w:r>
                  <w:r w:rsidR="00CE5C1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 In this case</w:t>
                  </w:r>
                  <w:r w:rsidR="00DA58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</w:t>
                  </w:r>
                  <w:r w:rsidR="00CE5C15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the Latinized epithet is an amalgam of </w:t>
                  </w:r>
                  <w:r w:rsidR="00CE5C15"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binomial host name: 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Peni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cillium brevi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compactum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 virus </w:t>
                  </w:r>
                  <w:r w:rsidR="00CE5C15"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became ‘</w:t>
                  </w:r>
                  <w:r w:rsidR="00CE5C15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Alphachrysovirus </w:t>
                  </w:r>
                  <w:r w:rsidR="00773D99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penicompacti</w:t>
                  </w:r>
                  <w:r w:rsidR="00773D99"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’ </w:t>
                  </w:r>
                  <w:r w:rsidR="00CE5C15"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and 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Peni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cillium cyaneo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fulvum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 virus</w:t>
                  </w:r>
                  <w:r w:rsidR="00CE5C15"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became ‘</w:t>
                  </w:r>
                  <w:r w:rsidR="00CE5C15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Alphachrysovirus </w:t>
                  </w:r>
                  <w:r w:rsidR="00773D99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penifulvi</w:t>
                  </w:r>
                  <w:r w:rsidR="00CE5C15"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’. A similar approach was adopted for two betachysoviruses infecting 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Fusarium</w:t>
                  </w:r>
                  <w:r w:rsidR="00CE5C15"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spp.: 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Fu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sarium 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graminearum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 chrysovirus</w:t>
                  </w:r>
                  <w:r w:rsidR="00CE5C15"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became ‘</w:t>
                  </w:r>
                  <w:r w:rsidR="00CE5C15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Betachrysovirus fugramineari</w:t>
                  </w:r>
                  <w:r w:rsidR="00CE5C15"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’ and 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F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usarium 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oxysporum</w:t>
                  </w:r>
                  <w:r w:rsidR="00CE5C15"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 chrysovirus 2</w:t>
                  </w:r>
                  <w:r w:rsidR="00DA587E"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became ‘</w:t>
                  </w:r>
                  <w:r w:rsidR="00CE5C15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Betachrysovirus foxyspori</w:t>
                  </w:r>
                  <w:r w:rsidR="00DA587E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’</w:t>
                  </w:r>
                  <w:r w:rsidR="00DA587E"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  <w:r w:rsidR="00DA587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1C5B393F" w14:textId="72AFE3B3" w:rsidR="00DA587E" w:rsidRDefault="00DA587E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60BF449C" w14:textId="22FFEB7A" w:rsidR="00DA587E" w:rsidRDefault="00DA587E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Two betachrysoviruses infect the same species </w:t>
                  </w:r>
                  <w:r w:rsidRPr="00DA587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P. janczewskii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In this case, ‘primo’ and ‘secundo’ were introduced into their Latinized epithets to distinguish them: </w:t>
                  </w:r>
                  <w:r w:rsidRPr="00DA587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Penicillium janczewskii chrysovirus 1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became ‘</w:t>
                  </w:r>
                  <w:r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Betachrysovirus </w:t>
                  </w:r>
                  <w:r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pri</w:t>
                  </w:r>
                  <w:r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penicill</w:t>
                  </w:r>
                  <w:r w:rsidR="00677C1A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i</w:t>
                  </w:r>
                  <w:r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i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’ and </w:t>
                  </w:r>
                  <w:r w:rsidRPr="00DA587E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Penicillium janczewskii chrysovirus 2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became ‘</w:t>
                  </w:r>
                  <w:r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Betachrysovirus </w:t>
                  </w:r>
                  <w:r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secu</w:t>
                  </w:r>
                  <w:r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penici</w:t>
                  </w:r>
                  <w:r w:rsidR="00677C1A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l</w:t>
                  </w:r>
                  <w:r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lii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’</w:t>
                  </w:r>
                  <w:r w:rsidR="00F511A3"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</w:p>
                <w:p w14:paraId="068D2154" w14:textId="77777777" w:rsidR="00CE5C15" w:rsidRPr="00CE5C15" w:rsidRDefault="00CE5C15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3321708A" w14:textId="77777777" w:rsidR="002C39CF" w:rsidRDefault="00FB6C49" w:rsidP="00520AD1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Finally,</w:t>
                  </w:r>
                  <w:r w:rsidR="00BC0A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520AD1">
                    <w:rPr>
                      <w:rFonts w:ascii="Arial" w:hAnsi="Arial" w:cs="Arial"/>
                      <w:bCs/>
                      <w:sz w:val="22"/>
                      <w:szCs w:val="22"/>
                    </w:rPr>
                    <w:t>2</w:t>
                  </w:r>
                  <w:r w:rsidR="00BC0A3E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/31 of the species names were converted by using the geographical origin of the virus as a Latinized epithet: </w:t>
                  </w:r>
                  <w:r w:rsidR="003D2D5F" w:rsidRPr="003D2D5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Salado alphachrysovirus</w:t>
                  </w:r>
                  <w:r w:rsidR="003D2D5F" w:rsidRPr="003D2D5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3D2D5F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became ‘</w:t>
                  </w:r>
                  <w:r w:rsidR="003D2D5F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Alphachrysovirus </w:t>
                  </w:r>
                  <w:r w:rsidR="003D2D5F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salado</w:t>
                  </w:r>
                  <w:r w:rsidR="003D2D5F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ense</w:t>
                  </w:r>
                  <w:r w:rsidR="003D2D5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’, i.e. from El Salado (Colombia); </w:t>
                  </w:r>
                  <w:r w:rsidR="003D2D5F" w:rsidRPr="003D2D5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Shuangao insect-associated chrysovirus</w:t>
                  </w:r>
                  <w:r w:rsidR="003D2D5F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became ‘</w:t>
                  </w:r>
                  <w:r w:rsidR="003D2D5F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Alphachrysovirus </w:t>
                  </w:r>
                  <w:r w:rsidR="003D2D5F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shuangao</w:t>
                  </w:r>
                  <w:r w:rsidR="003D2D5F" w:rsidRPr="00691A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ense</w:t>
                  </w:r>
                  <w:r w:rsidR="003D2D5F">
                    <w:rPr>
                      <w:rFonts w:ascii="Arial" w:hAnsi="Arial" w:cs="Arial"/>
                      <w:bCs/>
                      <w:sz w:val="22"/>
                      <w:szCs w:val="22"/>
                    </w:rPr>
                    <w:t>’, i.e. from Shuang’ao (China).</w:t>
                  </w:r>
                </w:p>
                <w:p w14:paraId="65917C70" w14:textId="7B52D0CE" w:rsidR="00A174CC" w:rsidRDefault="003D2D5F" w:rsidP="00520AD1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5F01B099" w14:textId="77777777" w:rsidR="00F511A3" w:rsidRDefault="00F511A3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9"/>
        <w:gridCol w:w="4237"/>
      </w:tblGrid>
      <w:tr w:rsidR="00F24F86" w:rsidRPr="00DE3E3F" w14:paraId="79FA5A08" w14:textId="77777777" w:rsidTr="00F24F86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F104CE" w14:textId="66B1AEE2" w:rsidR="00F511A3" w:rsidRDefault="008815EE" w:rsidP="00D850B3">
            <w:pPr>
              <w:pageBreakBefore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Supporting evidence</w:t>
            </w:r>
          </w:p>
          <w:p w14:paraId="5AD0406A" w14:textId="77777777" w:rsidR="00F511A3" w:rsidRDefault="00F511A3" w:rsidP="00D850B3">
            <w:pPr>
              <w:pageBreakBefore/>
              <w:rPr>
                <w:rFonts w:ascii="Arial" w:hAnsi="Arial" w:cs="Arial"/>
                <w:b/>
                <w:color w:val="000000"/>
              </w:rPr>
            </w:pPr>
          </w:p>
          <w:p w14:paraId="6CF123E1" w14:textId="54C4580B" w:rsidR="00F24F86" w:rsidRPr="00DE3E3F" w:rsidRDefault="00F24F86" w:rsidP="00D850B3">
            <w:pPr>
              <w:pageBreakBefore/>
              <w:rPr>
                <w:rFonts w:ascii="Arial Narrow" w:hAnsi="Arial Narrow"/>
                <w:b/>
                <w:bCs/>
                <w:color w:val="000000"/>
                <w:sz w:val="22"/>
                <w:szCs w:val="18"/>
              </w:rPr>
            </w:pPr>
            <w:r w:rsidRPr="00925E96">
              <w:rPr>
                <w:rFonts w:ascii="Arial" w:hAnsi="Arial" w:cs="Arial"/>
                <w:b/>
                <w:sz w:val="22"/>
              </w:rPr>
              <w:t xml:space="preserve">Table </w:t>
            </w:r>
            <w:r>
              <w:rPr>
                <w:rFonts w:ascii="Arial" w:hAnsi="Arial" w:cs="Arial"/>
                <w:b/>
                <w:sz w:val="22"/>
              </w:rPr>
              <w:t>1</w:t>
            </w:r>
            <w:r w:rsidRPr="00925E96">
              <w:rPr>
                <w:rFonts w:ascii="Arial" w:hAnsi="Arial" w:cs="Arial"/>
                <w:b/>
                <w:sz w:val="22"/>
              </w:rPr>
              <w:t>:</w:t>
            </w:r>
            <w:r w:rsidRPr="00DE3E3F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</w:rPr>
              <w:t xml:space="preserve">Current and </w:t>
            </w:r>
            <w:r w:rsidRPr="00DE3E3F">
              <w:rPr>
                <w:rFonts w:ascii="Arial" w:hAnsi="Arial" w:cs="Arial"/>
                <w:sz w:val="22"/>
              </w:rPr>
              <w:t xml:space="preserve">proposed </w:t>
            </w:r>
            <w:r w:rsidR="002B06FE">
              <w:rPr>
                <w:rFonts w:ascii="Arial" w:hAnsi="Arial" w:cs="Arial"/>
                <w:sz w:val="22"/>
              </w:rPr>
              <w:t>species nomenclature in the family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Pr="00F55F0F">
              <w:rPr>
                <w:rFonts w:ascii="Arial" w:hAnsi="Arial" w:cs="Arial"/>
                <w:i/>
                <w:sz w:val="22"/>
              </w:rPr>
              <w:t>Chrysoviridae</w:t>
            </w:r>
            <w:r w:rsidRPr="00DE3E3F">
              <w:rPr>
                <w:rFonts w:ascii="Arial" w:hAnsi="Arial" w:cs="Arial"/>
                <w:sz w:val="22"/>
              </w:rPr>
              <w:t xml:space="preserve"> </w:t>
            </w:r>
          </w:p>
        </w:tc>
      </w:tr>
      <w:tr w:rsidR="00F24F86" w:rsidRPr="00DE3E3F" w14:paraId="0338259C" w14:textId="77777777" w:rsidTr="00F511A3">
        <w:trPr>
          <w:trHeight w:val="300"/>
        </w:trPr>
        <w:tc>
          <w:tcPr>
            <w:tcW w:w="2653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45CE94F" w14:textId="4A1B00FA" w:rsidR="00F24F86" w:rsidRPr="00DA587E" w:rsidRDefault="00F24F86" w:rsidP="00D850B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DA587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current </w:t>
            </w:r>
            <w:r w:rsidR="002C7182" w:rsidRPr="002C7182">
              <w:rPr>
                <w:rFonts w:ascii="Arial" w:hAnsi="Arial" w:cs="Arial"/>
                <w:b/>
                <w:sz w:val="22"/>
              </w:rPr>
              <w:t>nomenclature</w:t>
            </w:r>
          </w:p>
        </w:tc>
        <w:tc>
          <w:tcPr>
            <w:tcW w:w="2347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B6F2DAD" w14:textId="09014EA4" w:rsidR="00F24F86" w:rsidRPr="00DA587E" w:rsidRDefault="00F24F86" w:rsidP="00D850B3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A587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proposed </w:t>
            </w:r>
            <w:r w:rsidR="002C7182" w:rsidRPr="002C7182">
              <w:rPr>
                <w:rFonts w:ascii="Arial" w:hAnsi="Arial" w:cs="Arial"/>
                <w:b/>
                <w:sz w:val="22"/>
              </w:rPr>
              <w:t>nomenclature</w:t>
            </w:r>
          </w:p>
        </w:tc>
      </w:tr>
      <w:tr w:rsidR="00DA587E" w:rsidRPr="00025FC0" w14:paraId="21A43110" w14:textId="77777777" w:rsidTr="00F511A3">
        <w:trPr>
          <w:trHeight w:val="300"/>
        </w:trPr>
        <w:tc>
          <w:tcPr>
            <w:tcW w:w="2653" w:type="pct"/>
            <w:tcBorders>
              <w:bottom w:val="nil"/>
            </w:tcBorders>
            <w:shd w:val="clear" w:color="auto" w:fill="auto"/>
            <w:noWrap/>
            <w:vAlign w:val="center"/>
          </w:tcPr>
          <w:p w14:paraId="1C078A65" w14:textId="77777777" w:rsidR="00DA587E" w:rsidRPr="00315F76" w:rsidRDefault="00DA587E" w:rsidP="00F511A3">
            <w:pPr>
              <w:rPr>
                <w:rFonts w:ascii="Arial" w:hAnsi="Arial" w:cs="Arial"/>
                <w:b/>
                <w:color w:val="3333FF"/>
                <w:sz w:val="22"/>
                <w:szCs w:val="22"/>
              </w:rPr>
            </w:pPr>
            <w:r w:rsidRPr="00315F76">
              <w:rPr>
                <w:rFonts w:ascii="Arial" w:hAnsi="Arial" w:cs="Arial"/>
                <w:b/>
                <w:color w:val="3333FF"/>
                <w:sz w:val="22"/>
                <w:szCs w:val="22"/>
                <w:u w:val="single"/>
              </w:rPr>
              <w:t xml:space="preserve">Genus: </w:t>
            </w:r>
            <w:r w:rsidRPr="00315F76">
              <w:rPr>
                <w:rFonts w:ascii="Arial" w:hAnsi="Arial" w:cs="Arial"/>
                <w:b/>
                <w:i/>
                <w:color w:val="3333FF"/>
                <w:sz w:val="22"/>
                <w:szCs w:val="22"/>
                <w:u w:val="single"/>
              </w:rPr>
              <w:t>Alphachrysovirus</w:t>
            </w:r>
            <w:r w:rsidRPr="00315F76">
              <w:rPr>
                <w:rFonts w:ascii="Arial" w:hAnsi="Arial" w:cs="Arial"/>
                <w:b/>
                <w:color w:val="3333FF"/>
                <w:sz w:val="22"/>
                <w:szCs w:val="22"/>
              </w:rPr>
              <w:t xml:space="preserve"> </w:t>
            </w:r>
          </w:p>
        </w:tc>
        <w:tc>
          <w:tcPr>
            <w:tcW w:w="2347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8550B6D" w14:textId="1BD7B1C0" w:rsidR="00DA587E" w:rsidRPr="00315F76" w:rsidRDefault="00DA587E" w:rsidP="00F511A3">
            <w:pPr>
              <w:rPr>
                <w:rFonts w:ascii="Arial" w:hAnsi="Arial" w:cs="Arial"/>
                <w:b/>
                <w:color w:val="008000"/>
                <w:sz w:val="22"/>
                <w:szCs w:val="22"/>
              </w:rPr>
            </w:pPr>
            <w:r w:rsidRPr="00315F76">
              <w:rPr>
                <w:rFonts w:ascii="Arial" w:hAnsi="Arial" w:cs="Arial"/>
                <w:b/>
                <w:color w:val="3333FF"/>
                <w:sz w:val="22"/>
                <w:szCs w:val="22"/>
                <w:u w:val="single"/>
              </w:rPr>
              <w:t xml:space="preserve">Genus: </w:t>
            </w:r>
            <w:r w:rsidRPr="00315F76">
              <w:rPr>
                <w:rFonts w:ascii="Arial" w:hAnsi="Arial" w:cs="Arial"/>
                <w:b/>
                <w:i/>
                <w:color w:val="3333FF"/>
                <w:sz w:val="22"/>
                <w:szCs w:val="22"/>
                <w:u w:val="single"/>
              </w:rPr>
              <w:t>Alphachrysovirus</w:t>
            </w:r>
            <w:r w:rsidRPr="00315F76">
              <w:rPr>
                <w:rFonts w:ascii="Arial" w:hAnsi="Arial" w:cs="Arial"/>
                <w:b/>
                <w:i/>
                <w:color w:val="3333FF"/>
                <w:sz w:val="22"/>
                <w:szCs w:val="22"/>
              </w:rPr>
              <w:t xml:space="preserve"> </w:t>
            </w:r>
          </w:p>
        </w:tc>
      </w:tr>
      <w:tr w:rsidR="00DA587E" w:rsidRPr="00025FC0" w14:paraId="3C689AE3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FAEBD6" w14:textId="0E848B78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Amasya cherry disease associated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362CFC" w14:textId="74887568" w:rsidR="00DA587E" w:rsidRPr="00691A7F" w:rsidRDefault="00DA587E" w:rsidP="002C39CF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 xml:space="preserve">Alphachrysovirus </w:t>
            </w:r>
            <w:r w:rsidR="002C39CF"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cerasi</w:t>
            </w:r>
          </w:p>
        </w:tc>
      </w:tr>
      <w:tr w:rsidR="00DA587E" w:rsidRPr="00025FC0" w14:paraId="0E9CD698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0ABA0E" w14:textId="7A212BB9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Anthurium mosaic-associated 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90586A" w14:textId="4D66FC59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anthurii</w:t>
            </w:r>
          </w:p>
        </w:tc>
      </w:tr>
      <w:tr w:rsidR="00DA587E" w:rsidRPr="00025FC0" w14:paraId="40B87601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E130E7" w14:textId="79E848BC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Aspergillus fumigatus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1DE3CA" w14:textId="2C0B6E37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aspergilli</w:t>
            </w:r>
          </w:p>
        </w:tc>
      </w:tr>
      <w:tr w:rsidR="00DA587E" w:rsidRPr="00025FC0" w14:paraId="41F0FB99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93D1FC" w14:textId="7F768314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Brassica campestris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EBB7A4" w14:textId="25F9ED4F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brassicae</w:t>
            </w:r>
          </w:p>
        </w:tc>
      </w:tr>
      <w:tr w:rsidR="00DA587E" w:rsidRPr="00025FC0" w14:paraId="35F69199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F1016F" w14:textId="008F8982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Chrysothrix chrysovirus 1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D0EBE5" w14:textId="41F82CA3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colletotrichi</w:t>
            </w:r>
          </w:p>
        </w:tc>
      </w:tr>
      <w:tr w:rsidR="00DA587E" w:rsidRPr="00025FC0" w14:paraId="7187D23C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3C7984" w14:textId="5EA079C0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Colletotrichum gloeosporioides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0E9C1C" w14:textId="58E78A7B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cryphonectriae</w:t>
            </w:r>
          </w:p>
        </w:tc>
      </w:tr>
      <w:tr w:rsidR="00DA587E" w:rsidRPr="00025FC0" w14:paraId="6664D2A1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992F80" w14:textId="33B8C06C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Cryphonectria nitschkei chrysovirus 1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C003F6" w14:textId="4EA7AAAE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chrysothricis</w:t>
            </w:r>
          </w:p>
        </w:tc>
      </w:tr>
      <w:tr w:rsidR="00DA587E" w:rsidRPr="00025FC0" w14:paraId="09F52309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F1484C" w14:textId="059E3121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Fusarium oxysporum chrysovirus 1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6F7555" w14:textId="1F145C92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fusarii</w:t>
            </w:r>
          </w:p>
        </w:tc>
      </w:tr>
      <w:tr w:rsidR="00DA587E" w:rsidRPr="00025FC0" w14:paraId="7DB69497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4DCC24" w14:textId="52FF3E8A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Helminthosporium victoriae 145S 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9D3992" w14:textId="2D3446BF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helminthosporii</w:t>
            </w:r>
          </w:p>
        </w:tc>
      </w:tr>
      <w:tr w:rsidR="00DA587E" w:rsidRPr="00025FC0" w14:paraId="52F3001C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6F5D1D" w14:textId="4C10ECB7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Isaria javanica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540FE8" w14:textId="6CD61BC8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isariae</w:t>
            </w:r>
          </w:p>
        </w:tc>
      </w:tr>
      <w:tr w:rsidR="00DA587E" w:rsidRPr="00025FC0" w14:paraId="7E2EAB2D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58214A" w14:textId="42136DE3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Macrophomina phaseolina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01FC0A" w14:textId="013787A1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macrophominae</w:t>
            </w:r>
          </w:p>
        </w:tc>
      </w:tr>
      <w:tr w:rsidR="00DA587E" w:rsidRPr="00025FC0" w14:paraId="3CA2D961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69C93F" w14:textId="7C79353F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Penicillium brevicompactum 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5A5604" w14:textId="7ABCAC85" w:rsidR="00DA587E" w:rsidRPr="00691A7F" w:rsidRDefault="00DA587E" w:rsidP="00784FC7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pe</w:t>
            </w:r>
            <w:r w:rsidR="00784FC7"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ni</w:t>
            </w: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compacti</w:t>
            </w:r>
          </w:p>
        </w:tc>
      </w:tr>
      <w:tr w:rsidR="00DA587E" w:rsidRPr="00025FC0" w14:paraId="05B6BA55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7A36E1" w14:textId="426A3576" w:rsidR="00DA587E" w:rsidRPr="00DA587E" w:rsidRDefault="00DA587E" w:rsidP="00315F76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 xml:space="preserve">Penicillium chrysogenum virus 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982B02" w14:textId="50888653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penicillii</w:t>
            </w:r>
          </w:p>
        </w:tc>
      </w:tr>
      <w:tr w:rsidR="00DA587E" w:rsidRPr="00025FC0" w14:paraId="70E46104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16F0BF" w14:textId="245168E6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Penicillium cyaneofulvum 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1EAD1F" w14:textId="33336A85" w:rsidR="00DA587E" w:rsidRPr="00691A7F" w:rsidRDefault="00DA587E" w:rsidP="00784FC7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pe</w:t>
            </w:r>
            <w:r w:rsidR="00784FC7"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ni</w:t>
            </w: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fulvi</w:t>
            </w:r>
          </w:p>
        </w:tc>
      </w:tr>
      <w:tr w:rsidR="00DA587E" w:rsidRPr="00025FC0" w14:paraId="4D616C1B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6ABFBB" w14:textId="36ABED60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Persea americana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4A245B" w14:textId="28046732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perseae</w:t>
            </w:r>
          </w:p>
        </w:tc>
      </w:tr>
      <w:tr w:rsidR="00DA587E" w:rsidRPr="00025FC0" w14:paraId="747CEC88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7D38BA" w14:textId="28FFEC4A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Raphanus sativus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F60725" w14:textId="769721DB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raphani</w:t>
            </w:r>
          </w:p>
        </w:tc>
      </w:tr>
      <w:tr w:rsidR="00DA587E" w:rsidRPr="00025FC0" w14:paraId="7EC682F1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8B124B" w14:textId="3A5CBDFF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 xml:space="preserve">Salado </w:t>
            </w:r>
            <w:r w:rsidR="00F511A3">
              <w:rPr>
                <w:rFonts w:ascii="Arial" w:hAnsi="Arial" w:cs="Arial"/>
                <w:i/>
                <w:color w:val="3333FF"/>
                <w:sz w:val="22"/>
                <w:szCs w:val="22"/>
              </w:rPr>
              <w:t>alphachryso</w:t>
            </w: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 xml:space="preserve">virus  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49AEE0" w14:textId="1808B2EF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saladoense</w:t>
            </w:r>
          </w:p>
        </w:tc>
      </w:tr>
      <w:tr w:rsidR="00DA587E" w:rsidRPr="00025FC0" w14:paraId="3DED8780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9A40E7" w14:textId="2B95B837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Shuangao insect-associated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B8A061" w14:textId="4BA182B3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shuangaoense</w:t>
            </w:r>
          </w:p>
        </w:tc>
      </w:tr>
      <w:tr w:rsidR="00DA587E" w:rsidRPr="00025FC0" w14:paraId="564AE6F4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74004E" w14:textId="1777F895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Verticillium dahliae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3CA320" w14:textId="78E004B5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verticillii</w:t>
            </w:r>
          </w:p>
        </w:tc>
      </w:tr>
      <w:tr w:rsidR="00DA587E" w:rsidRPr="00025FC0" w14:paraId="19B15E50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8B00CD" w14:textId="70883329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Zea mays chrysovirus 1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AA69FF" w14:textId="303F3D7B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Alphachrysovirus zeae</w:t>
            </w:r>
          </w:p>
        </w:tc>
      </w:tr>
      <w:tr w:rsidR="00F24F86" w:rsidRPr="00025FC0" w14:paraId="196F557E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7BF482" w14:textId="77777777" w:rsidR="00F24F86" w:rsidRPr="00DA587E" w:rsidRDefault="00F24F86" w:rsidP="00F511A3">
            <w:pPr>
              <w:rPr>
                <w:rFonts w:ascii="Arial" w:hAnsi="Arial" w:cs="Arial"/>
                <w:color w:val="3333FF"/>
                <w:sz w:val="22"/>
                <w:szCs w:val="22"/>
              </w:rPr>
            </w:pP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600A13" w14:textId="77777777" w:rsidR="00F24F86" w:rsidRPr="00DA587E" w:rsidRDefault="00F24F86" w:rsidP="00F511A3">
            <w:pPr>
              <w:rPr>
                <w:rFonts w:ascii="Arial" w:hAnsi="Arial" w:cs="Arial"/>
                <w:color w:val="3333FF"/>
                <w:sz w:val="22"/>
                <w:szCs w:val="22"/>
              </w:rPr>
            </w:pPr>
          </w:p>
        </w:tc>
      </w:tr>
      <w:tr w:rsidR="00DA587E" w:rsidRPr="00025FC0" w14:paraId="31237557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2F8D67" w14:textId="77777777" w:rsidR="00DA587E" w:rsidRPr="00315F76" w:rsidRDefault="00DA587E" w:rsidP="00F511A3">
            <w:pPr>
              <w:rPr>
                <w:rFonts w:ascii="Arial" w:hAnsi="Arial" w:cs="Arial"/>
                <w:color w:val="008000"/>
                <w:sz w:val="22"/>
                <w:szCs w:val="22"/>
                <w:u w:val="single"/>
              </w:rPr>
            </w:pPr>
            <w:r w:rsidRPr="00315F76">
              <w:rPr>
                <w:rFonts w:ascii="Arial" w:hAnsi="Arial" w:cs="Arial"/>
                <w:b/>
                <w:color w:val="3333FF"/>
                <w:sz w:val="22"/>
                <w:szCs w:val="22"/>
                <w:u w:val="single"/>
              </w:rPr>
              <w:t xml:space="preserve">Genus: </w:t>
            </w:r>
            <w:r w:rsidRPr="00315F76">
              <w:rPr>
                <w:rFonts w:ascii="Arial" w:hAnsi="Arial" w:cs="Arial"/>
                <w:b/>
                <w:i/>
                <w:color w:val="3333FF"/>
                <w:sz w:val="22"/>
                <w:szCs w:val="22"/>
                <w:u w:val="single"/>
              </w:rPr>
              <w:t>Betachrysovirus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507EF6" w14:textId="745EBAB7" w:rsidR="00DA587E" w:rsidRPr="00315F76" w:rsidRDefault="00DA587E" w:rsidP="00F511A3">
            <w:pPr>
              <w:rPr>
                <w:rFonts w:ascii="Arial" w:hAnsi="Arial" w:cs="Arial"/>
                <w:b/>
                <w:color w:val="008000"/>
                <w:sz w:val="22"/>
                <w:szCs w:val="22"/>
              </w:rPr>
            </w:pPr>
            <w:r w:rsidRPr="00315F76">
              <w:rPr>
                <w:rFonts w:ascii="Arial" w:hAnsi="Arial" w:cs="Arial"/>
                <w:b/>
                <w:color w:val="3333FF"/>
                <w:sz w:val="22"/>
                <w:szCs w:val="22"/>
                <w:u w:val="single"/>
              </w:rPr>
              <w:t xml:space="preserve">Genus: </w:t>
            </w:r>
            <w:r w:rsidRPr="00315F76">
              <w:rPr>
                <w:rFonts w:ascii="Arial" w:hAnsi="Arial" w:cs="Arial"/>
                <w:b/>
                <w:i/>
                <w:color w:val="3333FF"/>
                <w:sz w:val="22"/>
                <w:szCs w:val="22"/>
                <w:u w:val="single"/>
              </w:rPr>
              <w:t>Betachrysovirus</w:t>
            </w:r>
          </w:p>
        </w:tc>
      </w:tr>
      <w:tr w:rsidR="00DA587E" w:rsidRPr="00025FC0" w14:paraId="5A123058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595981" w14:textId="07E236D2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Alternaria alternata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CB8DF7" w14:textId="712DFD8E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Betachrysovirus alternariae</w:t>
            </w:r>
          </w:p>
        </w:tc>
      </w:tr>
      <w:tr w:rsidR="00DA587E" w:rsidRPr="00025FC0" w14:paraId="1B0B8235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D5843A" w14:textId="0C5DC69F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Aspergillus thermomutatus chrysovirus 1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3E59E5" w14:textId="2E463435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Betachrysovirus aspergilli</w:t>
            </w:r>
          </w:p>
        </w:tc>
      </w:tr>
      <w:tr w:rsidR="00DA587E" w:rsidRPr="00025FC0" w14:paraId="1FAA11A4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8EE0D4" w14:textId="0F1C4C5C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Botryosphaeria dothidea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53F9FC" w14:textId="7AD05995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Betachrysovirus botryosphaeriae</w:t>
            </w:r>
          </w:p>
        </w:tc>
      </w:tr>
      <w:tr w:rsidR="00DA587E" w:rsidRPr="00025FC0" w14:paraId="7D7ACD81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7372EE" w14:textId="59308E37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Colletotrichum fructicola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0CF0B3" w14:textId="58481AF1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Betachrysovirus colletotrichi</w:t>
            </w:r>
          </w:p>
        </w:tc>
      </w:tr>
      <w:tr w:rsidR="00DA587E" w:rsidRPr="00025FC0" w14:paraId="1501A251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2ABCD4" w14:textId="36CCB563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Coniothyrium diplodiella chrysovirus 1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9B11AA" w14:textId="315E1E83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Betachrysovirus coniothyrii</w:t>
            </w:r>
          </w:p>
        </w:tc>
      </w:tr>
      <w:tr w:rsidR="00DA587E" w:rsidRPr="00025FC0" w14:paraId="61EC41E8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BCC50E" w14:textId="4452D7B7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Fusarium graminearum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E09CCD" w14:textId="669F8881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Betachrysovirus fugramineari</w:t>
            </w:r>
          </w:p>
        </w:tc>
      </w:tr>
      <w:tr w:rsidR="00DA587E" w:rsidRPr="00025FC0" w14:paraId="0AB7FCE6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A94E87" w14:textId="2812AD6A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Fusarium oxysporum chrysovirus 2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366470" w14:textId="13F3CAEA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Betachrysovirus foxyspori</w:t>
            </w:r>
          </w:p>
        </w:tc>
      </w:tr>
      <w:tr w:rsidR="00DA587E" w:rsidRPr="00025FC0" w14:paraId="61FA2578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6DBFB9" w14:textId="0854715B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Magnaporthe oryzae chrysovirus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60F094" w14:textId="72928CE2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Betachrysovirus magnaporthis</w:t>
            </w:r>
          </w:p>
        </w:tc>
      </w:tr>
      <w:tr w:rsidR="00DA587E" w:rsidRPr="00025FC0" w14:paraId="361E988F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7C6647" w14:textId="2A8D7704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Neofusicoccum parvum chrysovirus 1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6C8B08" w14:textId="09EF5A8D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Betachrysovirus neofusicocci</w:t>
            </w:r>
          </w:p>
        </w:tc>
      </w:tr>
      <w:tr w:rsidR="00DA587E" w:rsidRPr="00025FC0" w14:paraId="1859C102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CF79F1" w14:textId="110E6404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Penicillium janczewskii chrysovirus 1</w:t>
            </w:r>
          </w:p>
        </w:tc>
        <w:tc>
          <w:tcPr>
            <w:tcW w:w="234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860425" w14:textId="62CC388D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Betachrysovirus pripenicilli</w:t>
            </w:r>
            <w:r w:rsidR="00677C1A"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i</w:t>
            </w:r>
          </w:p>
        </w:tc>
      </w:tr>
      <w:tr w:rsidR="00DA587E" w:rsidRPr="00025FC0" w14:paraId="4B71384F" w14:textId="77777777" w:rsidTr="00F511A3">
        <w:trPr>
          <w:trHeight w:val="300"/>
        </w:trPr>
        <w:tc>
          <w:tcPr>
            <w:tcW w:w="265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64E1ABB" w14:textId="09C96C7D" w:rsidR="00DA587E" w:rsidRPr="00DA587E" w:rsidRDefault="00DA587E" w:rsidP="00F511A3">
            <w:pPr>
              <w:rPr>
                <w:rFonts w:ascii="Arial" w:hAnsi="Arial" w:cs="Arial"/>
                <w:i/>
                <w:color w:val="3333FF"/>
                <w:sz w:val="22"/>
                <w:szCs w:val="22"/>
              </w:rPr>
            </w:pPr>
            <w:r w:rsidRPr="00DA587E">
              <w:rPr>
                <w:rFonts w:ascii="Arial" w:hAnsi="Arial" w:cs="Arial"/>
                <w:i/>
                <w:color w:val="3333FF"/>
                <w:sz w:val="22"/>
                <w:szCs w:val="22"/>
              </w:rPr>
              <w:t>Penicillium janczewskii chrysovirus 2</w:t>
            </w:r>
          </w:p>
        </w:tc>
        <w:tc>
          <w:tcPr>
            <w:tcW w:w="234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D6449D5" w14:textId="48CFB128" w:rsidR="00DA587E" w:rsidRPr="00691A7F" w:rsidRDefault="00DA587E" w:rsidP="00F511A3">
            <w:pPr>
              <w:rPr>
                <w:rFonts w:ascii="Arial" w:hAnsi="Arial" w:cs="Arial"/>
                <w:i/>
                <w:color w:val="008000"/>
                <w:sz w:val="22"/>
                <w:szCs w:val="22"/>
              </w:rPr>
            </w:pP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Betachrysovirus secupenicil</w:t>
            </w:r>
            <w:r w:rsidR="00677C1A"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l</w:t>
            </w:r>
            <w:r w:rsidRPr="00691A7F">
              <w:rPr>
                <w:rFonts w:ascii="Arial" w:hAnsi="Arial" w:cs="Arial"/>
                <w:i/>
                <w:color w:val="008000"/>
                <w:sz w:val="22"/>
                <w:szCs w:val="22"/>
              </w:rPr>
              <w:t>ii</w:t>
            </w:r>
          </w:p>
        </w:tc>
      </w:tr>
      <w:tr w:rsidR="00F24F86" w:rsidRPr="00861D20" w14:paraId="09488E3D" w14:textId="77777777" w:rsidTr="00DA587E">
        <w:trPr>
          <w:trHeight w:val="300"/>
        </w:trPr>
        <w:tc>
          <w:tcPr>
            <w:tcW w:w="26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A16EC" w14:textId="77777777" w:rsidR="00F24F86" w:rsidRPr="00DE3E3F" w:rsidRDefault="00F24F86" w:rsidP="00D850B3">
            <w:pPr>
              <w:rPr>
                <w:rFonts w:ascii="Arial Narrow" w:hAnsi="Arial Narrow"/>
                <w:sz w:val="22"/>
                <w:szCs w:val="18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E4EFA" w14:textId="77777777" w:rsidR="00F24F86" w:rsidRPr="00861D20" w:rsidRDefault="00F24F86" w:rsidP="00D850B3">
            <w:pPr>
              <w:rPr>
                <w:rFonts w:ascii="Arial Narrow" w:hAnsi="Arial Narrow"/>
                <w:color w:val="CC0000"/>
                <w:sz w:val="22"/>
                <w:szCs w:val="18"/>
              </w:rPr>
            </w:pPr>
          </w:p>
        </w:tc>
      </w:tr>
    </w:tbl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13FAFA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7D9013D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00F40D96" w14:textId="77777777" w:rsidR="00F24F86" w:rsidRPr="00CE5C15" w:rsidRDefault="00F24F86" w:rsidP="00315F76">
      <w:pPr>
        <w:pStyle w:val="HTMLPreformatted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CE5C1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Kotta-Loizou, I., Castón, J.R., Coutts, R.H.A., Hillman, B.I., Jiang, D., Kim, D.H., Moriyama, H., Suzuki, N., ICTV Report Consortium (2020) ICTV Virus Taxonomy Profile: </w:t>
      </w:r>
      <w:r w:rsidRPr="00CE5C15">
        <w:rPr>
          <w:rFonts w:ascii="Arial" w:hAnsi="Arial" w:cs="Arial"/>
          <w:i/>
          <w:color w:val="000000"/>
          <w:sz w:val="22"/>
          <w:szCs w:val="22"/>
          <w:shd w:val="clear" w:color="auto" w:fill="FFFFFF"/>
        </w:rPr>
        <w:t>Chrysoviridae</w:t>
      </w:r>
      <w:r w:rsidRPr="00CE5C1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 </w:t>
      </w:r>
      <w:r w:rsidRPr="00CE5C15">
        <w:rPr>
          <w:rFonts w:ascii="Arial" w:hAnsi="Arial" w:cs="Arial"/>
          <w:i/>
          <w:color w:val="000000"/>
          <w:sz w:val="22"/>
          <w:szCs w:val="22"/>
          <w:shd w:val="clear" w:color="auto" w:fill="FFFFFF"/>
        </w:rPr>
        <w:t>J. Gen. Virol.</w:t>
      </w:r>
      <w:r w:rsidRPr="00CE5C1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101(2):143-144. PMID: 31958044; doi: 10.1099/jgv.0.001383. </w:t>
      </w:r>
    </w:p>
    <w:p w14:paraId="0517E68B" w14:textId="77777777" w:rsidR="00F24F86" w:rsidRDefault="00F24F86"/>
    <w:sectPr w:rsidR="00F24F86">
      <w:headerReference w:type="default" r:id="rId17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C75F1" w14:textId="77777777" w:rsidR="00E27990" w:rsidRDefault="00E27990">
      <w:r>
        <w:separator/>
      </w:r>
    </w:p>
  </w:endnote>
  <w:endnote w:type="continuationSeparator" w:id="0">
    <w:p w14:paraId="5B99E58A" w14:textId="77777777" w:rsidR="00E27990" w:rsidRDefault="00E2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notTrueType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70312" w14:textId="77777777" w:rsidR="00E27990" w:rsidRDefault="00E27990">
      <w:r>
        <w:separator/>
      </w:r>
    </w:p>
  </w:footnote>
  <w:footnote w:type="continuationSeparator" w:id="0">
    <w:p w14:paraId="63F52E8C" w14:textId="77777777" w:rsidR="00E27990" w:rsidRDefault="00E2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77777777" w:rsidR="00A174CC" w:rsidRDefault="008815EE">
    <w:pPr>
      <w:pStyle w:val="Header"/>
      <w:jc w:val="right"/>
    </w:pPr>
    <w:r>
      <w:t>October 2020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F3457"/>
    <w:multiLevelType w:val="hybridMultilevel"/>
    <w:tmpl w:val="1B0273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1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1A2A10"/>
    <w:rsid w:val="001B133F"/>
    <w:rsid w:val="001F32A0"/>
    <w:rsid w:val="0026294D"/>
    <w:rsid w:val="00291FFF"/>
    <w:rsid w:val="002B06FE"/>
    <w:rsid w:val="002C39CF"/>
    <w:rsid w:val="002C7182"/>
    <w:rsid w:val="00315F76"/>
    <w:rsid w:val="00337D62"/>
    <w:rsid w:val="003525F5"/>
    <w:rsid w:val="003A167F"/>
    <w:rsid w:val="003D1DB1"/>
    <w:rsid w:val="003D2D5F"/>
    <w:rsid w:val="003E2E3B"/>
    <w:rsid w:val="003F44FD"/>
    <w:rsid w:val="0043110C"/>
    <w:rsid w:val="00485E32"/>
    <w:rsid w:val="004B68E5"/>
    <w:rsid w:val="004C59E3"/>
    <w:rsid w:val="00520AD1"/>
    <w:rsid w:val="0053556D"/>
    <w:rsid w:val="00543F86"/>
    <w:rsid w:val="005440EB"/>
    <w:rsid w:val="005A54C3"/>
    <w:rsid w:val="005C3A61"/>
    <w:rsid w:val="00603573"/>
    <w:rsid w:val="00677C1A"/>
    <w:rsid w:val="00682B70"/>
    <w:rsid w:val="00691A7F"/>
    <w:rsid w:val="006F30A7"/>
    <w:rsid w:val="00773D99"/>
    <w:rsid w:val="00784FC7"/>
    <w:rsid w:val="00787EF4"/>
    <w:rsid w:val="007A5602"/>
    <w:rsid w:val="008815EE"/>
    <w:rsid w:val="008E7399"/>
    <w:rsid w:val="008F2817"/>
    <w:rsid w:val="009F179E"/>
    <w:rsid w:val="00A174CC"/>
    <w:rsid w:val="00B96A41"/>
    <w:rsid w:val="00BC0A3E"/>
    <w:rsid w:val="00BC149A"/>
    <w:rsid w:val="00CE5C15"/>
    <w:rsid w:val="00D40F95"/>
    <w:rsid w:val="00DA587E"/>
    <w:rsid w:val="00E00B97"/>
    <w:rsid w:val="00E14292"/>
    <w:rsid w:val="00E27990"/>
    <w:rsid w:val="00E43719"/>
    <w:rsid w:val="00EE1FB5"/>
    <w:rsid w:val="00EE6623"/>
    <w:rsid w:val="00F24F86"/>
    <w:rsid w:val="00F511A3"/>
    <w:rsid w:val="00FB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customStyle="1" w:styleId="st1">
    <w:name w:val="st1"/>
    <w:basedOn w:val="DefaultParagraphFont"/>
    <w:rsid w:val="001B133F"/>
  </w:style>
  <w:style w:type="character" w:styleId="Hyperlink">
    <w:name w:val="Hyperlink"/>
    <w:uiPriority w:val="99"/>
    <w:rsid w:val="001B133F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24F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24F86"/>
    <w:rPr>
      <w:rFonts w:ascii="Courier New" w:eastAsia="Times New Roman" w:hAnsi="Courier New" w:cs="Courier New"/>
      <w:sz w:val="20"/>
      <w:szCs w:val="20"/>
      <w:lang w:eastAsia="en-GB"/>
    </w:rPr>
  </w:style>
  <w:style w:type="paragraph" w:styleId="ListParagraph">
    <w:name w:val="List Paragraph"/>
    <w:basedOn w:val="Normal"/>
    <w:uiPriority w:val="34"/>
    <w:qFormat/>
    <w:rsid w:val="00EE6623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3A6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3A61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daohongjiang@mail.hzau.edu.c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.coutts@herts.ac.uk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i.kotta-loizou13@imperial.ac.u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ba@nuagr1.agr.nagoya-u.ac.j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hmori714@cc.tuat.ac.jp" TargetMode="External"/><Relationship Id="rId10" Type="http://schemas.openxmlformats.org/officeDocument/2006/relationships/hyperlink" Target="mailto:jrcaston@cnb.csic.e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.kotta-loizou13@imperial.ac.uk" TargetMode="External"/><Relationship Id="rId14" Type="http://schemas.openxmlformats.org/officeDocument/2006/relationships/hyperlink" Target="mailto:dhkim@chonbuk.ac.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ＭＳ ゴシック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ＭＳ 明朝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431E040-1CE0-474B-8230-449C64CE5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Peter Walker</cp:lastModifiedBy>
  <cp:revision>4</cp:revision>
  <dcterms:created xsi:type="dcterms:W3CDTF">2021-09-16T04:06:00Z</dcterms:created>
  <dcterms:modified xsi:type="dcterms:W3CDTF">2022-03-13T02:44:00Z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