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05142" w14:textId="77777777" w:rsidR="001153B3" w:rsidRDefault="00146D23">
      <w:r>
        <w:rPr>
          <w:noProof/>
        </w:rPr>
        <w:drawing>
          <wp:anchor distT="0" distB="0" distL="114300" distR="114300" simplePos="0" relativeHeight="251658240" behindDoc="0" locked="0" layoutInCell="1" hidden="0" allowOverlap="1" wp14:anchorId="7DEF2A89" wp14:editId="5B3FBEBB">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6FDA0D4B" w14:textId="77777777" w:rsidR="001153B3" w:rsidRDefault="001153B3">
      <w:pPr>
        <w:rPr>
          <w:rFonts w:ascii="Arial" w:eastAsia="Arial" w:hAnsi="Arial" w:cs="Arial"/>
          <w:color w:val="0000FF"/>
          <w:sz w:val="20"/>
          <w:szCs w:val="20"/>
        </w:rPr>
      </w:pPr>
    </w:p>
    <w:p w14:paraId="1B3CD88E" w14:textId="77777777" w:rsidR="001153B3" w:rsidRDefault="001153B3">
      <w:pPr>
        <w:rPr>
          <w:rFonts w:ascii="Arial" w:eastAsia="Arial" w:hAnsi="Arial" w:cs="Arial"/>
          <w:color w:val="0000FF"/>
          <w:sz w:val="20"/>
          <w:szCs w:val="20"/>
        </w:rPr>
      </w:pPr>
    </w:p>
    <w:p w14:paraId="084C7F0E" w14:textId="77777777" w:rsidR="001153B3" w:rsidRDefault="001153B3">
      <w:pPr>
        <w:rPr>
          <w:rFonts w:ascii="Arial" w:eastAsia="Arial" w:hAnsi="Arial" w:cs="Arial"/>
          <w:color w:val="0000FF"/>
          <w:sz w:val="20"/>
          <w:szCs w:val="20"/>
        </w:rPr>
      </w:pPr>
    </w:p>
    <w:p w14:paraId="79B2E9CA" w14:textId="77777777" w:rsidR="001153B3" w:rsidRDefault="001153B3">
      <w:pPr>
        <w:rPr>
          <w:rFonts w:ascii="Arial" w:eastAsia="Arial" w:hAnsi="Arial" w:cs="Arial"/>
          <w:color w:val="0000FF"/>
          <w:sz w:val="20"/>
          <w:szCs w:val="20"/>
        </w:rPr>
      </w:pPr>
    </w:p>
    <w:p w14:paraId="5FBFE2F1" w14:textId="77777777" w:rsidR="001153B3" w:rsidRDefault="001153B3">
      <w:pPr>
        <w:rPr>
          <w:rFonts w:ascii="Arial" w:eastAsia="Arial" w:hAnsi="Arial" w:cs="Arial"/>
          <w:color w:val="0000FF"/>
          <w:sz w:val="20"/>
          <w:szCs w:val="20"/>
        </w:rPr>
      </w:pPr>
    </w:p>
    <w:p w14:paraId="5F721B6E" w14:textId="77777777" w:rsidR="001153B3" w:rsidRDefault="001153B3">
      <w:pPr>
        <w:rPr>
          <w:rFonts w:ascii="Arial" w:eastAsia="Arial" w:hAnsi="Arial" w:cs="Arial"/>
          <w:color w:val="0000FF"/>
          <w:sz w:val="20"/>
          <w:szCs w:val="20"/>
        </w:rPr>
      </w:pPr>
    </w:p>
    <w:p w14:paraId="379329AC" w14:textId="77777777" w:rsidR="001153B3" w:rsidRDefault="00146D23">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23B275BE" w14:textId="77777777" w:rsidR="001153B3" w:rsidRDefault="001153B3">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1153B3" w14:paraId="51E88FB5" w14:textId="77777777">
        <w:tc>
          <w:tcPr>
            <w:tcW w:w="3553" w:type="dxa"/>
            <w:tcBorders>
              <w:top w:val="single" w:sz="4" w:space="0" w:color="000000"/>
              <w:left w:val="single" w:sz="4" w:space="0" w:color="000000"/>
              <w:right w:val="single" w:sz="4" w:space="0" w:color="000000"/>
            </w:tcBorders>
            <w:shd w:val="clear" w:color="auto" w:fill="auto"/>
            <w:vAlign w:val="center"/>
          </w:tcPr>
          <w:p w14:paraId="105BADBA" w14:textId="77777777" w:rsidR="001153B3" w:rsidRDefault="00146D23">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282478C9" w14:textId="77777777" w:rsidR="001153B3" w:rsidRDefault="00146D23">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2021.026B</w:t>
            </w:r>
          </w:p>
        </w:tc>
        <w:tc>
          <w:tcPr>
            <w:tcW w:w="710" w:type="dxa"/>
            <w:tcBorders>
              <w:top w:val="single" w:sz="4" w:space="0" w:color="000000"/>
              <w:left w:val="single" w:sz="4" w:space="0" w:color="000000"/>
              <w:right w:val="single" w:sz="4" w:space="0" w:color="000000"/>
            </w:tcBorders>
            <w:shd w:val="clear" w:color="auto" w:fill="auto"/>
            <w:vAlign w:val="center"/>
          </w:tcPr>
          <w:p w14:paraId="1A3A840C" w14:textId="77777777" w:rsidR="001153B3" w:rsidRDefault="001153B3">
            <w:pPr>
              <w:pBdr>
                <w:top w:val="nil"/>
                <w:left w:val="nil"/>
                <w:bottom w:val="nil"/>
                <w:right w:val="nil"/>
                <w:between w:val="nil"/>
              </w:pBdr>
              <w:rPr>
                <w:rFonts w:ascii="Arial" w:eastAsia="Arial" w:hAnsi="Arial" w:cs="Arial"/>
                <w:color w:val="000000"/>
              </w:rPr>
            </w:pPr>
          </w:p>
        </w:tc>
      </w:tr>
      <w:tr w:rsidR="001153B3" w14:paraId="1BD85D3A" w14:textId="77777777">
        <w:tc>
          <w:tcPr>
            <w:tcW w:w="9072" w:type="dxa"/>
            <w:gridSpan w:val="3"/>
            <w:tcBorders>
              <w:left w:val="single" w:sz="4" w:space="0" w:color="000000"/>
              <w:right w:val="single" w:sz="4" w:space="0" w:color="000000"/>
            </w:tcBorders>
            <w:shd w:val="clear" w:color="auto" w:fill="auto"/>
          </w:tcPr>
          <w:p w14:paraId="61DDFA4E" w14:textId="77777777" w:rsidR="001153B3" w:rsidRDefault="00146D23">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 xml:space="preserve">Create two new species in the genus </w:t>
            </w:r>
            <w:r>
              <w:rPr>
                <w:rFonts w:ascii="Arial" w:eastAsia="Arial" w:hAnsi="Arial" w:cs="Arial"/>
                <w:i/>
              </w:rPr>
              <w:t>Fairfaxidumvirus</w:t>
            </w:r>
            <w:r>
              <w:rPr>
                <w:rFonts w:ascii="Arial" w:eastAsia="Arial" w:hAnsi="Arial" w:cs="Arial"/>
              </w:rPr>
              <w:t xml:space="preserve"> (</w:t>
            </w:r>
            <w:r>
              <w:rPr>
                <w:rFonts w:ascii="Arial" w:eastAsia="Arial" w:hAnsi="Arial" w:cs="Arial"/>
                <w:i/>
              </w:rPr>
              <w:t>Caudoviricetes</w:t>
            </w:r>
            <w:r>
              <w:rPr>
                <w:rFonts w:ascii="Arial" w:eastAsia="Arial" w:hAnsi="Arial" w:cs="Arial"/>
              </w:rPr>
              <w:t>)</w:t>
            </w:r>
          </w:p>
        </w:tc>
      </w:tr>
      <w:tr w:rsidR="001153B3" w14:paraId="1D2EEFAD"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567D3A35" w14:textId="77777777" w:rsidR="001153B3" w:rsidRDefault="001153B3">
            <w:pPr>
              <w:rPr>
                <w:rFonts w:ascii="Arial" w:eastAsia="Arial" w:hAnsi="Arial" w:cs="Arial"/>
                <w:b/>
                <w:sz w:val="22"/>
                <w:szCs w:val="22"/>
              </w:rPr>
            </w:pPr>
          </w:p>
        </w:tc>
      </w:tr>
    </w:tbl>
    <w:p w14:paraId="2CAD9352" w14:textId="77777777" w:rsidR="001153B3" w:rsidRDefault="00146D23">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1153B3" w14:paraId="529C45E5" w14:textId="77777777">
        <w:tc>
          <w:tcPr>
            <w:tcW w:w="4368" w:type="dxa"/>
            <w:shd w:val="clear" w:color="auto" w:fill="auto"/>
          </w:tcPr>
          <w:p w14:paraId="19F9719B" w14:textId="77777777" w:rsidR="001153B3" w:rsidRDefault="00146D23">
            <w:pPr>
              <w:rPr>
                <w:rFonts w:ascii="Arial" w:eastAsia="Arial" w:hAnsi="Arial" w:cs="Arial"/>
                <w:sz w:val="22"/>
                <w:szCs w:val="22"/>
              </w:rPr>
            </w:pPr>
            <w:r>
              <w:rPr>
                <w:rFonts w:ascii="Arial" w:eastAsia="Arial" w:hAnsi="Arial" w:cs="Arial"/>
                <w:sz w:val="22"/>
                <w:szCs w:val="22"/>
              </w:rPr>
              <w:t>Moraru C, Turner D, Tolstoy I, Kropinski AM</w:t>
            </w:r>
          </w:p>
        </w:tc>
        <w:tc>
          <w:tcPr>
            <w:tcW w:w="4704" w:type="dxa"/>
            <w:shd w:val="clear" w:color="auto" w:fill="auto"/>
          </w:tcPr>
          <w:p w14:paraId="1187FF5C" w14:textId="77777777" w:rsidR="001153B3" w:rsidRDefault="00D11026">
            <w:pPr>
              <w:rPr>
                <w:rFonts w:ascii="Arial" w:eastAsia="Arial" w:hAnsi="Arial" w:cs="Arial"/>
                <w:sz w:val="22"/>
                <w:szCs w:val="22"/>
              </w:rPr>
            </w:pPr>
            <w:hyperlink r:id="rId8">
              <w:r w:rsidR="00146D23">
                <w:rPr>
                  <w:rFonts w:ascii="Arial" w:eastAsia="Arial" w:hAnsi="Arial" w:cs="Arial"/>
                  <w:color w:val="0000FF"/>
                  <w:sz w:val="22"/>
                  <w:szCs w:val="22"/>
                  <w:u w:val="single"/>
                </w:rPr>
                <w:t>liliana.cristina.moraru@uni-oldenburg.de</w:t>
              </w:r>
            </w:hyperlink>
            <w:r w:rsidR="00146D23">
              <w:rPr>
                <w:rFonts w:ascii="Arial" w:eastAsia="Arial" w:hAnsi="Arial" w:cs="Arial"/>
                <w:sz w:val="22"/>
                <w:szCs w:val="22"/>
              </w:rPr>
              <w:t>;</w:t>
            </w:r>
            <w:hyperlink r:id="rId9">
              <w:r w:rsidR="00146D23">
                <w:rPr>
                  <w:rFonts w:ascii="Arial" w:eastAsia="Arial" w:hAnsi="Arial" w:cs="Arial"/>
                  <w:color w:val="0000FF"/>
                  <w:sz w:val="22"/>
                  <w:szCs w:val="22"/>
                  <w:u w:val="single"/>
                </w:rPr>
                <w:t>dann2.turner@uwe.ac.uk</w:t>
              </w:r>
            </w:hyperlink>
            <w:r w:rsidR="00146D23">
              <w:rPr>
                <w:rFonts w:ascii="Arial" w:eastAsia="Arial" w:hAnsi="Arial" w:cs="Arial"/>
                <w:sz w:val="22"/>
                <w:szCs w:val="22"/>
              </w:rPr>
              <w:t xml:space="preserve">; </w:t>
            </w:r>
          </w:p>
          <w:p w14:paraId="295C1ACE" w14:textId="77777777" w:rsidR="001153B3" w:rsidRDefault="00D11026">
            <w:pPr>
              <w:rPr>
                <w:rFonts w:ascii="Arial" w:eastAsia="Arial" w:hAnsi="Arial" w:cs="Arial"/>
                <w:sz w:val="22"/>
                <w:szCs w:val="22"/>
              </w:rPr>
            </w:pPr>
            <w:hyperlink r:id="rId10">
              <w:r w:rsidR="00146D23">
                <w:rPr>
                  <w:rFonts w:ascii="Arial" w:eastAsia="Arial" w:hAnsi="Arial" w:cs="Arial"/>
                  <w:color w:val="0000FF"/>
                  <w:sz w:val="22"/>
                  <w:szCs w:val="22"/>
                  <w:u w:val="single"/>
                </w:rPr>
                <w:t>tolstoy@ncbi.nlm.nih.gov</w:t>
              </w:r>
            </w:hyperlink>
            <w:r w:rsidR="00146D23">
              <w:rPr>
                <w:rFonts w:ascii="Arial" w:eastAsia="Arial" w:hAnsi="Arial" w:cs="Arial"/>
                <w:sz w:val="22"/>
                <w:szCs w:val="22"/>
              </w:rPr>
              <w:t xml:space="preserve">; </w:t>
            </w:r>
          </w:p>
          <w:p w14:paraId="4D7D1505" w14:textId="77777777" w:rsidR="001153B3" w:rsidRDefault="00D11026">
            <w:pPr>
              <w:rPr>
                <w:rFonts w:ascii="Arial" w:eastAsia="Arial" w:hAnsi="Arial" w:cs="Arial"/>
                <w:sz w:val="22"/>
                <w:szCs w:val="22"/>
              </w:rPr>
            </w:pPr>
            <w:hyperlink r:id="rId11">
              <w:r w:rsidR="00146D23">
                <w:rPr>
                  <w:rFonts w:ascii="Arial" w:eastAsia="Arial" w:hAnsi="Arial" w:cs="Arial"/>
                  <w:color w:val="0000FF"/>
                  <w:sz w:val="22"/>
                  <w:szCs w:val="22"/>
                  <w:u w:val="single"/>
                </w:rPr>
                <w:t>Phage.Canada@gmail.com</w:t>
              </w:r>
            </w:hyperlink>
            <w:r w:rsidR="00146D23">
              <w:rPr>
                <w:rFonts w:ascii="Arial" w:eastAsia="Arial" w:hAnsi="Arial" w:cs="Arial"/>
                <w:sz w:val="22"/>
                <w:szCs w:val="22"/>
              </w:rPr>
              <w:t xml:space="preserve"> </w:t>
            </w:r>
          </w:p>
        </w:tc>
      </w:tr>
    </w:tbl>
    <w:p w14:paraId="50323D4E" w14:textId="77777777" w:rsidR="001153B3" w:rsidRDefault="00146D23">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3266AE61" w14:textId="77777777" w:rsidR="001153B3" w:rsidRDefault="001153B3">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153B3" w14:paraId="0E0A27A8" w14:textId="77777777">
        <w:tc>
          <w:tcPr>
            <w:tcW w:w="9072" w:type="dxa"/>
            <w:shd w:val="clear" w:color="auto" w:fill="auto"/>
          </w:tcPr>
          <w:p w14:paraId="283C9F4C" w14:textId="77777777" w:rsidR="001153B3" w:rsidRDefault="00146D23">
            <w:pPr>
              <w:rPr>
                <w:rFonts w:ascii="Arial" w:eastAsia="Arial" w:hAnsi="Arial" w:cs="Arial"/>
                <w:sz w:val="22"/>
                <w:szCs w:val="22"/>
              </w:rPr>
            </w:pPr>
            <w:r>
              <w:rPr>
                <w:rFonts w:ascii="Arial" w:eastAsia="Arial" w:hAnsi="Arial" w:cs="Arial"/>
                <w:sz w:val="22"/>
                <w:szCs w:val="22"/>
              </w:rPr>
              <w:t>University of the West of England, Bristol, UK [DT]</w:t>
            </w:r>
          </w:p>
          <w:p w14:paraId="38B7FB34" w14:textId="77777777" w:rsidR="001153B3" w:rsidRDefault="00146D23">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052CD682" w14:textId="77777777" w:rsidR="001153B3" w:rsidRDefault="00146D23">
            <w:pPr>
              <w:rPr>
                <w:rFonts w:ascii="Arial" w:eastAsia="Arial" w:hAnsi="Arial" w:cs="Arial"/>
                <w:sz w:val="22"/>
                <w:szCs w:val="22"/>
              </w:rPr>
            </w:pPr>
            <w:r>
              <w:rPr>
                <w:rFonts w:ascii="Arial" w:eastAsia="Arial" w:hAnsi="Arial" w:cs="Arial"/>
                <w:sz w:val="22"/>
                <w:szCs w:val="22"/>
              </w:rPr>
              <w:t>NCBI, USA [IT]</w:t>
            </w:r>
          </w:p>
          <w:p w14:paraId="242DD9D3" w14:textId="77777777" w:rsidR="001153B3" w:rsidRDefault="00146D23">
            <w:pPr>
              <w:rPr>
                <w:rFonts w:ascii="Arial" w:eastAsia="Arial" w:hAnsi="Arial" w:cs="Arial"/>
                <w:sz w:val="22"/>
                <w:szCs w:val="22"/>
              </w:rPr>
            </w:pPr>
            <w:r>
              <w:rPr>
                <w:rFonts w:ascii="Arial" w:eastAsia="Arial" w:hAnsi="Arial" w:cs="Arial"/>
                <w:sz w:val="22"/>
                <w:szCs w:val="22"/>
              </w:rPr>
              <w:t>University of Guelph, Canada [AMK]</w:t>
            </w:r>
          </w:p>
        </w:tc>
      </w:tr>
    </w:tbl>
    <w:p w14:paraId="36A00DC1" w14:textId="77777777" w:rsidR="001153B3" w:rsidRDefault="00146D23">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153B3" w14:paraId="6E3AF8A9" w14:textId="77777777">
        <w:tc>
          <w:tcPr>
            <w:tcW w:w="9072" w:type="dxa"/>
            <w:shd w:val="clear" w:color="auto" w:fill="auto"/>
          </w:tcPr>
          <w:p w14:paraId="353C8805" w14:textId="77777777" w:rsidR="001153B3" w:rsidRDefault="00146D23">
            <w:pPr>
              <w:rPr>
                <w:rFonts w:ascii="Arial" w:eastAsia="Arial" w:hAnsi="Arial" w:cs="Arial"/>
                <w:sz w:val="22"/>
                <w:szCs w:val="22"/>
              </w:rPr>
            </w:pPr>
            <w:r>
              <w:rPr>
                <w:rFonts w:ascii="Arial" w:eastAsia="Arial" w:hAnsi="Arial" w:cs="Arial"/>
                <w:sz w:val="22"/>
                <w:szCs w:val="22"/>
              </w:rPr>
              <w:t>Andrew M. Kropinski</w:t>
            </w:r>
          </w:p>
        </w:tc>
      </w:tr>
    </w:tbl>
    <w:p w14:paraId="67626B38" w14:textId="77777777" w:rsidR="001153B3" w:rsidRDefault="00146D23">
      <w:pPr>
        <w:spacing w:before="120" w:after="120"/>
        <w:rPr>
          <w:rFonts w:ascii="Arial" w:eastAsia="Arial" w:hAnsi="Arial" w:cs="Arial"/>
          <w:b/>
        </w:rPr>
      </w:pPr>
      <w:r>
        <w:rPr>
          <w:rFonts w:ascii="Arial" w:eastAsia="Arial" w:hAnsi="Arial" w:cs="Arial"/>
          <w:b/>
        </w:rPr>
        <w:t>List the ICTV Study Group(s) that have seen this proposal</w:t>
      </w:r>
    </w:p>
    <w:p w14:paraId="45B83F0D" w14:textId="77777777" w:rsidR="001153B3" w:rsidRDefault="001153B3"/>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153B3" w14:paraId="37BD9F3A" w14:textId="77777777">
        <w:tc>
          <w:tcPr>
            <w:tcW w:w="9072" w:type="dxa"/>
            <w:shd w:val="clear" w:color="auto" w:fill="auto"/>
          </w:tcPr>
          <w:p w14:paraId="4857AB4A" w14:textId="77777777" w:rsidR="001153B3" w:rsidRDefault="001153B3">
            <w:pPr>
              <w:rPr>
                <w:rFonts w:ascii="Arial" w:eastAsia="Arial" w:hAnsi="Arial" w:cs="Arial"/>
                <w:sz w:val="22"/>
                <w:szCs w:val="22"/>
              </w:rPr>
            </w:pPr>
          </w:p>
          <w:p w14:paraId="6653205B" w14:textId="77777777" w:rsidR="001153B3" w:rsidRDefault="00146D23">
            <w:pPr>
              <w:rPr>
                <w:rFonts w:ascii="Arial" w:eastAsia="Arial" w:hAnsi="Arial" w:cs="Arial"/>
                <w:sz w:val="22"/>
                <w:szCs w:val="22"/>
              </w:rPr>
            </w:pPr>
            <w:r>
              <w:rPr>
                <w:rFonts w:ascii="Arial" w:eastAsia="Arial" w:hAnsi="Arial" w:cs="Arial"/>
                <w:sz w:val="22"/>
                <w:szCs w:val="22"/>
              </w:rPr>
              <w:t>Actinobacteriophage Study Group, Bacterial Viruses Subcommittee</w:t>
            </w:r>
          </w:p>
          <w:p w14:paraId="1E0D212C" w14:textId="77777777" w:rsidR="001153B3" w:rsidRDefault="001153B3">
            <w:pPr>
              <w:rPr>
                <w:rFonts w:ascii="Arial" w:eastAsia="Arial" w:hAnsi="Arial" w:cs="Arial"/>
                <w:sz w:val="22"/>
                <w:szCs w:val="22"/>
              </w:rPr>
            </w:pPr>
          </w:p>
          <w:p w14:paraId="78BE4DDA" w14:textId="77777777" w:rsidR="001153B3" w:rsidRDefault="001153B3">
            <w:pPr>
              <w:rPr>
                <w:rFonts w:ascii="Arial" w:eastAsia="Arial" w:hAnsi="Arial" w:cs="Arial"/>
                <w:sz w:val="22"/>
                <w:szCs w:val="22"/>
              </w:rPr>
            </w:pPr>
          </w:p>
        </w:tc>
      </w:tr>
    </w:tbl>
    <w:p w14:paraId="009257CE" w14:textId="77777777" w:rsidR="001153B3" w:rsidRDefault="00146D23">
      <w:pPr>
        <w:spacing w:before="120" w:after="120"/>
        <w:rPr>
          <w:rFonts w:ascii="Arial" w:eastAsia="Arial" w:hAnsi="Arial" w:cs="Arial"/>
          <w:b/>
        </w:rPr>
      </w:pPr>
      <w:r>
        <w:rPr>
          <w:rFonts w:ascii="Arial" w:eastAsia="Arial" w:hAnsi="Arial" w:cs="Arial"/>
          <w:b/>
        </w:rPr>
        <w:t>ICTV study group comments and response of proposer</w:t>
      </w:r>
    </w:p>
    <w:p w14:paraId="093F2440" w14:textId="77777777" w:rsidR="001153B3" w:rsidRDefault="001153B3">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153B3" w14:paraId="6754BFCB" w14:textId="77777777">
        <w:tc>
          <w:tcPr>
            <w:tcW w:w="9072" w:type="dxa"/>
            <w:shd w:val="clear" w:color="auto" w:fill="auto"/>
          </w:tcPr>
          <w:p w14:paraId="565E5762" w14:textId="77777777" w:rsidR="001153B3" w:rsidRDefault="001153B3">
            <w:pPr>
              <w:rPr>
                <w:rFonts w:ascii="Arial" w:eastAsia="Arial" w:hAnsi="Arial" w:cs="Arial"/>
                <w:sz w:val="22"/>
                <w:szCs w:val="22"/>
              </w:rPr>
            </w:pPr>
          </w:p>
          <w:p w14:paraId="7C4B2F6A" w14:textId="77777777" w:rsidR="001153B3" w:rsidRDefault="001153B3">
            <w:pPr>
              <w:rPr>
                <w:rFonts w:ascii="Arial" w:eastAsia="Arial" w:hAnsi="Arial" w:cs="Arial"/>
                <w:sz w:val="22"/>
                <w:szCs w:val="22"/>
              </w:rPr>
            </w:pPr>
          </w:p>
          <w:p w14:paraId="6B66F1BD" w14:textId="77777777" w:rsidR="001153B3" w:rsidRDefault="001153B3">
            <w:pPr>
              <w:rPr>
                <w:rFonts w:ascii="Arial" w:eastAsia="Arial" w:hAnsi="Arial" w:cs="Arial"/>
                <w:sz w:val="22"/>
                <w:szCs w:val="22"/>
              </w:rPr>
            </w:pPr>
          </w:p>
        </w:tc>
      </w:tr>
    </w:tbl>
    <w:p w14:paraId="394EAA62" w14:textId="77777777" w:rsidR="001153B3" w:rsidRDefault="00146D23">
      <w:pPr>
        <w:spacing w:before="120" w:after="120"/>
        <w:rPr>
          <w:rFonts w:ascii="Arial" w:eastAsia="Arial" w:hAnsi="Arial" w:cs="Arial"/>
          <w:b/>
        </w:rPr>
      </w:pPr>
      <w:r>
        <w:rPr>
          <w:rFonts w:ascii="Arial" w:eastAsia="Arial" w:hAnsi="Arial" w:cs="Arial"/>
          <w:b/>
        </w:rPr>
        <w:t>Authority to use the name of a living person</w:t>
      </w:r>
    </w:p>
    <w:p w14:paraId="19EB5110" w14:textId="77777777" w:rsidR="001153B3" w:rsidRDefault="001153B3">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1153B3" w14:paraId="1C347C04" w14:textId="77777777">
        <w:tc>
          <w:tcPr>
            <w:tcW w:w="7939" w:type="dxa"/>
            <w:shd w:val="clear" w:color="auto" w:fill="auto"/>
          </w:tcPr>
          <w:p w14:paraId="73919605" w14:textId="77777777" w:rsidR="001153B3" w:rsidRDefault="00146D23">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33353B66" w14:textId="77777777" w:rsidR="001153B3" w:rsidRDefault="00146D23">
            <w:r>
              <w:t>N</w:t>
            </w:r>
          </w:p>
        </w:tc>
      </w:tr>
    </w:tbl>
    <w:p w14:paraId="248675A1" w14:textId="77777777" w:rsidR="001153B3" w:rsidRDefault="001153B3">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1153B3" w14:paraId="4F2CE154" w14:textId="77777777">
        <w:tc>
          <w:tcPr>
            <w:tcW w:w="2692" w:type="dxa"/>
            <w:shd w:val="clear" w:color="auto" w:fill="auto"/>
          </w:tcPr>
          <w:p w14:paraId="555B629A" w14:textId="77777777" w:rsidR="001153B3" w:rsidRDefault="00146D23">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2DE281DE" w14:textId="77777777" w:rsidR="001153B3" w:rsidRDefault="00146D23">
            <w:r>
              <w:rPr>
                <w:rFonts w:ascii="Arial" w:eastAsia="Arial" w:hAnsi="Arial" w:cs="Arial"/>
                <w:b/>
                <w:color w:val="000000"/>
                <w:sz w:val="22"/>
                <w:szCs w:val="22"/>
              </w:rPr>
              <w:t>Person from whom the name is derived</w:t>
            </w:r>
          </w:p>
        </w:tc>
        <w:tc>
          <w:tcPr>
            <w:tcW w:w="2977" w:type="dxa"/>
            <w:shd w:val="clear" w:color="auto" w:fill="auto"/>
          </w:tcPr>
          <w:p w14:paraId="659CE5E8" w14:textId="77777777" w:rsidR="001153B3" w:rsidRDefault="00146D23">
            <w:r>
              <w:rPr>
                <w:rFonts w:ascii="Arial" w:eastAsia="Arial" w:hAnsi="Arial" w:cs="Arial"/>
                <w:b/>
                <w:color w:val="000000"/>
                <w:sz w:val="22"/>
                <w:szCs w:val="22"/>
              </w:rPr>
              <w:t>Permission attached (Y/N)</w:t>
            </w:r>
          </w:p>
        </w:tc>
      </w:tr>
      <w:tr w:rsidR="001153B3" w14:paraId="714B4EAB" w14:textId="77777777">
        <w:tc>
          <w:tcPr>
            <w:tcW w:w="2692" w:type="dxa"/>
            <w:shd w:val="clear" w:color="auto" w:fill="auto"/>
          </w:tcPr>
          <w:p w14:paraId="07CD2A83" w14:textId="77777777" w:rsidR="001153B3" w:rsidRDefault="001153B3">
            <w:pPr>
              <w:rPr>
                <w:rFonts w:ascii="Arial" w:eastAsia="Arial" w:hAnsi="Arial" w:cs="Arial"/>
                <w:sz w:val="22"/>
                <w:szCs w:val="22"/>
              </w:rPr>
            </w:pPr>
          </w:p>
        </w:tc>
        <w:tc>
          <w:tcPr>
            <w:tcW w:w="3403" w:type="dxa"/>
            <w:shd w:val="clear" w:color="auto" w:fill="auto"/>
          </w:tcPr>
          <w:p w14:paraId="64E492A5" w14:textId="77777777" w:rsidR="001153B3" w:rsidRDefault="001153B3">
            <w:pPr>
              <w:rPr>
                <w:rFonts w:ascii="Arial" w:eastAsia="Arial" w:hAnsi="Arial" w:cs="Arial"/>
                <w:sz w:val="22"/>
                <w:szCs w:val="22"/>
              </w:rPr>
            </w:pPr>
          </w:p>
        </w:tc>
        <w:tc>
          <w:tcPr>
            <w:tcW w:w="2977" w:type="dxa"/>
            <w:shd w:val="clear" w:color="auto" w:fill="auto"/>
          </w:tcPr>
          <w:p w14:paraId="2FDAA07B" w14:textId="77777777" w:rsidR="001153B3" w:rsidRDefault="001153B3">
            <w:pPr>
              <w:rPr>
                <w:rFonts w:ascii="Arial" w:eastAsia="Arial" w:hAnsi="Arial" w:cs="Arial"/>
                <w:sz w:val="22"/>
                <w:szCs w:val="22"/>
              </w:rPr>
            </w:pPr>
          </w:p>
        </w:tc>
      </w:tr>
      <w:tr w:rsidR="001153B3" w14:paraId="593999A1" w14:textId="77777777">
        <w:tc>
          <w:tcPr>
            <w:tcW w:w="2692" w:type="dxa"/>
            <w:shd w:val="clear" w:color="auto" w:fill="auto"/>
          </w:tcPr>
          <w:p w14:paraId="7115FAF7" w14:textId="77777777" w:rsidR="001153B3" w:rsidRDefault="001153B3">
            <w:pPr>
              <w:rPr>
                <w:rFonts w:ascii="Arial" w:eastAsia="Arial" w:hAnsi="Arial" w:cs="Arial"/>
                <w:sz w:val="22"/>
                <w:szCs w:val="22"/>
              </w:rPr>
            </w:pPr>
          </w:p>
        </w:tc>
        <w:tc>
          <w:tcPr>
            <w:tcW w:w="3403" w:type="dxa"/>
            <w:shd w:val="clear" w:color="auto" w:fill="auto"/>
          </w:tcPr>
          <w:p w14:paraId="7349D7E1" w14:textId="77777777" w:rsidR="001153B3" w:rsidRDefault="001153B3">
            <w:pPr>
              <w:rPr>
                <w:rFonts w:ascii="Arial" w:eastAsia="Arial" w:hAnsi="Arial" w:cs="Arial"/>
                <w:sz w:val="22"/>
                <w:szCs w:val="22"/>
              </w:rPr>
            </w:pPr>
          </w:p>
        </w:tc>
        <w:tc>
          <w:tcPr>
            <w:tcW w:w="2977" w:type="dxa"/>
            <w:shd w:val="clear" w:color="auto" w:fill="auto"/>
          </w:tcPr>
          <w:p w14:paraId="72EBC035" w14:textId="77777777" w:rsidR="001153B3" w:rsidRDefault="001153B3">
            <w:pPr>
              <w:rPr>
                <w:rFonts w:ascii="Arial" w:eastAsia="Arial" w:hAnsi="Arial" w:cs="Arial"/>
                <w:sz w:val="22"/>
                <w:szCs w:val="22"/>
              </w:rPr>
            </w:pPr>
          </w:p>
        </w:tc>
      </w:tr>
      <w:tr w:rsidR="001153B3" w14:paraId="57750B14" w14:textId="77777777">
        <w:tc>
          <w:tcPr>
            <w:tcW w:w="2692" w:type="dxa"/>
            <w:shd w:val="clear" w:color="auto" w:fill="auto"/>
          </w:tcPr>
          <w:p w14:paraId="11C79061" w14:textId="77777777" w:rsidR="001153B3" w:rsidRDefault="001153B3">
            <w:pPr>
              <w:rPr>
                <w:rFonts w:ascii="Arial" w:eastAsia="Arial" w:hAnsi="Arial" w:cs="Arial"/>
                <w:sz w:val="22"/>
                <w:szCs w:val="22"/>
              </w:rPr>
            </w:pPr>
          </w:p>
        </w:tc>
        <w:tc>
          <w:tcPr>
            <w:tcW w:w="3403" w:type="dxa"/>
            <w:shd w:val="clear" w:color="auto" w:fill="auto"/>
          </w:tcPr>
          <w:p w14:paraId="2FFA9961" w14:textId="77777777" w:rsidR="001153B3" w:rsidRDefault="001153B3">
            <w:pPr>
              <w:rPr>
                <w:rFonts w:ascii="Arial" w:eastAsia="Arial" w:hAnsi="Arial" w:cs="Arial"/>
                <w:sz w:val="22"/>
                <w:szCs w:val="22"/>
              </w:rPr>
            </w:pPr>
          </w:p>
        </w:tc>
        <w:tc>
          <w:tcPr>
            <w:tcW w:w="2977" w:type="dxa"/>
            <w:shd w:val="clear" w:color="auto" w:fill="auto"/>
          </w:tcPr>
          <w:p w14:paraId="3BDAE44C" w14:textId="77777777" w:rsidR="001153B3" w:rsidRDefault="001153B3">
            <w:pPr>
              <w:rPr>
                <w:rFonts w:ascii="Arial" w:eastAsia="Arial" w:hAnsi="Arial" w:cs="Arial"/>
                <w:sz w:val="22"/>
                <w:szCs w:val="22"/>
              </w:rPr>
            </w:pPr>
          </w:p>
        </w:tc>
      </w:tr>
    </w:tbl>
    <w:p w14:paraId="4036E571" w14:textId="77777777" w:rsidR="001153B3" w:rsidRDefault="001153B3"/>
    <w:p w14:paraId="150CFE77" w14:textId="77777777" w:rsidR="001153B3" w:rsidRDefault="00146D23">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1153B3" w14:paraId="52C3596C" w14:textId="77777777">
        <w:tc>
          <w:tcPr>
            <w:tcW w:w="4820" w:type="dxa"/>
            <w:shd w:val="clear" w:color="auto" w:fill="auto"/>
          </w:tcPr>
          <w:p w14:paraId="2E8AC99D" w14:textId="77777777" w:rsidR="001153B3" w:rsidRDefault="00146D23">
            <w:pPr>
              <w:rPr>
                <w:sz w:val="22"/>
                <w:szCs w:val="22"/>
              </w:rPr>
            </w:pPr>
            <w:r>
              <w:rPr>
                <w:rFonts w:ascii="Arial" w:eastAsia="Arial" w:hAnsi="Arial" w:cs="Arial"/>
                <w:sz w:val="22"/>
                <w:szCs w:val="22"/>
              </w:rPr>
              <w:lastRenderedPageBreak/>
              <w:t>Date first submitted to SC Chair</w:t>
            </w:r>
          </w:p>
        </w:tc>
        <w:tc>
          <w:tcPr>
            <w:tcW w:w="4252" w:type="dxa"/>
            <w:shd w:val="clear" w:color="auto" w:fill="auto"/>
          </w:tcPr>
          <w:p w14:paraId="1D655039" w14:textId="77777777" w:rsidR="001153B3" w:rsidRDefault="00146D23">
            <w:pPr>
              <w:rPr>
                <w:rFonts w:ascii="Arial" w:eastAsia="Arial" w:hAnsi="Arial" w:cs="Arial"/>
                <w:sz w:val="22"/>
                <w:szCs w:val="22"/>
              </w:rPr>
            </w:pPr>
            <w:r>
              <w:rPr>
                <w:rFonts w:ascii="Arial" w:eastAsia="Arial" w:hAnsi="Arial" w:cs="Arial"/>
                <w:sz w:val="22"/>
                <w:szCs w:val="22"/>
              </w:rPr>
              <w:t>May 2021</w:t>
            </w:r>
          </w:p>
        </w:tc>
      </w:tr>
      <w:tr w:rsidR="001153B3" w14:paraId="1C8678F0" w14:textId="77777777">
        <w:tc>
          <w:tcPr>
            <w:tcW w:w="4820" w:type="dxa"/>
            <w:shd w:val="clear" w:color="auto" w:fill="auto"/>
          </w:tcPr>
          <w:p w14:paraId="2B4A5F59" w14:textId="77777777" w:rsidR="001153B3" w:rsidRDefault="00146D23">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5F38AE60" w14:textId="77777777" w:rsidR="001153B3" w:rsidRDefault="001153B3">
            <w:pPr>
              <w:rPr>
                <w:rFonts w:ascii="Arial" w:eastAsia="Arial" w:hAnsi="Arial" w:cs="Arial"/>
                <w:sz w:val="22"/>
                <w:szCs w:val="22"/>
              </w:rPr>
            </w:pPr>
          </w:p>
        </w:tc>
      </w:tr>
    </w:tbl>
    <w:p w14:paraId="6DDA3D6A" w14:textId="77777777" w:rsidR="001153B3" w:rsidRDefault="00146D23">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153B3" w14:paraId="6A9C3DA8" w14:textId="77777777">
        <w:tc>
          <w:tcPr>
            <w:tcW w:w="9072" w:type="dxa"/>
            <w:shd w:val="clear" w:color="auto" w:fill="auto"/>
          </w:tcPr>
          <w:p w14:paraId="68730E7B" w14:textId="77777777" w:rsidR="001153B3" w:rsidRDefault="001153B3">
            <w:pPr>
              <w:rPr>
                <w:rFonts w:ascii="Arial" w:eastAsia="Arial" w:hAnsi="Arial" w:cs="Arial"/>
                <w:sz w:val="22"/>
                <w:szCs w:val="22"/>
              </w:rPr>
            </w:pPr>
          </w:p>
          <w:p w14:paraId="20FF7202" w14:textId="4AE0480E" w:rsidR="001153B3" w:rsidRDefault="00146D23">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323F9D">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02C56ABB" w14:textId="77777777" w:rsidR="001153B3" w:rsidRDefault="001153B3">
            <w:pPr>
              <w:rPr>
                <w:rFonts w:ascii="Arial" w:eastAsia="Arial" w:hAnsi="Arial" w:cs="Arial"/>
                <w:sz w:val="22"/>
                <w:szCs w:val="22"/>
              </w:rPr>
            </w:pPr>
          </w:p>
        </w:tc>
      </w:tr>
    </w:tbl>
    <w:p w14:paraId="06F638F1" w14:textId="77777777" w:rsidR="001153B3" w:rsidRDefault="001153B3">
      <w:pPr>
        <w:pBdr>
          <w:top w:val="nil"/>
          <w:left w:val="nil"/>
          <w:bottom w:val="nil"/>
          <w:right w:val="nil"/>
          <w:between w:val="nil"/>
        </w:pBdr>
        <w:spacing w:before="120" w:after="120"/>
        <w:rPr>
          <w:rFonts w:ascii="Arial" w:eastAsia="Arial" w:hAnsi="Arial" w:cs="Arial"/>
          <w:b/>
          <w:color w:val="000000"/>
        </w:rPr>
      </w:pPr>
    </w:p>
    <w:p w14:paraId="2EF3370A" w14:textId="77777777" w:rsidR="001153B3" w:rsidRDefault="001153B3"/>
    <w:p w14:paraId="43934B08" w14:textId="77777777" w:rsidR="001153B3" w:rsidRDefault="00146D23">
      <w:r>
        <w:br w:type="page"/>
      </w:r>
    </w:p>
    <w:p w14:paraId="04B247EE" w14:textId="77777777" w:rsidR="001153B3" w:rsidRDefault="00146D23">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467E16A7" w14:textId="77777777" w:rsidR="001153B3" w:rsidRDefault="00146D23">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153B3" w14:paraId="730EF3FD" w14:textId="77777777">
        <w:tc>
          <w:tcPr>
            <w:tcW w:w="9072" w:type="dxa"/>
            <w:shd w:val="clear" w:color="auto" w:fill="auto"/>
          </w:tcPr>
          <w:p w14:paraId="6E37F06A" w14:textId="4ADC7299" w:rsidR="001153B3" w:rsidRDefault="00146D23">
            <w:pPr>
              <w:spacing w:before="120" w:after="120"/>
              <w:rPr>
                <w:rFonts w:ascii="Arial" w:eastAsia="Arial" w:hAnsi="Arial" w:cs="Arial"/>
                <w:sz w:val="22"/>
                <w:szCs w:val="22"/>
              </w:rPr>
            </w:pPr>
            <w:r>
              <w:rPr>
                <w:rFonts w:ascii="Arial" w:eastAsia="Arial" w:hAnsi="Arial" w:cs="Arial"/>
                <w:sz w:val="22"/>
                <w:szCs w:val="22"/>
              </w:rPr>
              <w:t>2021.026B.</w:t>
            </w:r>
            <w:r w:rsidR="00814A85">
              <w:rPr>
                <w:rFonts w:ascii="Arial" w:eastAsia="Arial" w:hAnsi="Arial" w:cs="Arial"/>
                <w:sz w:val="22"/>
                <w:szCs w:val="22"/>
              </w:rPr>
              <w:t>R</w:t>
            </w:r>
            <w:r>
              <w:rPr>
                <w:rFonts w:ascii="Arial" w:eastAsia="Arial" w:hAnsi="Arial" w:cs="Arial"/>
                <w:sz w:val="22"/>
                <w:szCs w:val="22"/>
              </w:rPr>
              <w:t>.Fairfaxidumvirus_new_species</w:t>
            </w:r>
          </w:p>
        </w:tc>
      </w:tr>
    </w:tbl>
    <w:p w14:paraId="1FB316E4" w14:textId="77777777" w:rsidR="001153B3" w:rsidRDefault="00146D23">
      <w:pPr>
        <w:spacing w:before="120" w:after="120"/>
        <w:rPr>
          <w:rFonts w:ascii="Arial" w:eastAsia="Arial" w:hAnsi="Arial" w:cs="Arial"/>
          <w:color w:val="0000FF"/>
          <w:sz w:val="20"/>
          <w:szCs w:val="20"/>
        </w:rPr>
      </w:pPr>
      <w:r>
        <w:rPr>
          <w:rFonts w:ascii="Arial" w:eastAsia="Arial" w:hAnsi="Arial" w:cs="Arial"/>
          <w:b/>
        </w:rPr>
        <w:t>Abstract</w:t>
      </w:r>
    </w:p>
    <w:p w14:paraId="3481E48C" w14:textId="77777777" w:rsidR="001153B3" w:rsidRDefault="001153B3">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1153B3" w14:paraId="047D4AA6" w14:textId="77777777">
        <w:tc>
          <w:tcPr>
            <w:tcW w:w="9072" w:type="dxa"/>
            <w:shd w:val="clear" w:color="auto" w:fill="auto"/>
          </w:tcPr>
          <w:p w14:paraId="76299FC7" w14:textId="77777777" w:rsidR="001153B3" w:rsidRDefault="00146D23">
            <w:pPr>
              <w:rPr>
                <w:rFonts w:ascii="Arial" w:eastAsia="Arial" w:hAnsi="Arial" w:cs="Arial"/>
                <w:i/>
                <w:sz w:val="22"/>
                <w:szCs w:val="22"/>
              </w:rPr>
            </w:pPr>
            <w:r>
              <w:rPr>
                <w:rFonts w:ascii="Arial" w:eastAsia="Arial" w:hAnsi="Arial" w:cs="Arial"/>
                <w:sz w:val="22"/>
                <w:szCs w:val="22"/>
              </w:rPr>
              <w:t xml:space="preserve">The genus </w:t>
            </w:r>
            <w:r>
              <w:rPr>
                <w:rFonts w:ascii="Arial" w:eastAsia="Arial" w:hAnsi="Arial" w:cs="Arial"/>
                <w:i/>
                <w:sz w:val="22"/>
                <w:szCs w:val="22"/>
              </w:rPr>
              <w:t xml:space="preserve">Fairfaxidumvirus </w:t>
            </w:r>
            <w:r>
              <w:rPr>
                <w:rFonts w:ascii="Arial" w:eastAsia="Arial" w:hAnsi="Arial" w:cs="Arial"/>
                <w:sz w:val="22"/>
                <w:szCs w:val="22"/>
              </w:rPr>
              <w:t xml:space="preserve">was established through Taxonomy Proposal 2019.008B to contain a single Gordonia phage. In the current proposal we are adding two new species </w:t>
            </w:r>
            <w:r>
              <w:rPr>
                <w:rFonts w:ascii="Arial" w:eastAsia="Arial" w:hAnsi="Arial" w:cs="Arial"/>
                <w:i/>
                <w:sz w:val="22"/>
                <w:szCs w:val="22"/>
              </w:rPr>
              <w:t xml:space="preserve">Fairfaxidumvirus william </w:t>
            </w:r>
            <w:r>
              <w:rPr>
                <w:rFonts w:ascii="Arial" w:eastAsia="Arial" w:hAnsi="Arial" w:cs="Arial"/>
                <w:sz w:val="22"/>
                <w:szCs w:val="22"/>
              </w:rPr>
              <w:t xml:space="preserve">and  </w:t>
            </w:r>
            <w:r>
              <w:rPr>
                <w:rFonts w:ascii="Arial" w:eastAsia="Arial" w:hAnsi="Arial" w:cs="Arial"/>
                <w:i/>
                <w:sz w:val="22"/>
                <w:szCs w:val="22"/>
              </w:rPr>
              <w:t>Fairfaxidumvirus toast</w:t>
            </w:r>
            <w:r>
              <w:rPr>
                <w:rFonts w:ascii="Arial" w:eastAsia="Arial" w:hAnsi="Arial" w:cs="Arial"/>
                <w:sz w:val="22"/>
                <w:szCs w:val="22"/>
              </w:rPr>
              <w:t>.</w:t>
            </w:r>
          </w:p>
          <w:p w14:paraId="35E39C17" w14:textId="77777777" w:rsidR="001153B3" w:rsidRDefault="001153B3">
            <w:pPr>
              <w:rPr>
                <w:rFonts w:ascii="Arial" w:eastAsia="Arial" w:hAnsi="Arial" w:cs="Arial"/>
                <w:b/>
                <w:sz w:val="22"/>
                <w:szCs w:val="22"/>
              </w:rPr>
            </w:pPr>
          </w:p>
          <w:p w14:paraId="77E7EF80" w14:textId="77777777" w:rsidR="001153B3" w:rsidRDefault="001153B3">
            <w:pPr>
              <w:rPr>
                <w:rFonts w:ascii="Arial" w:eastAsia="Arial" w:hAnsi="Arial" w:cs="Arial"/>
                <w:b/>
                <w:sz w:val="22"/>
                <w:szCs w:val="22"/>
              </w:rPr>
            </w:pPr>
          </w:p>
          <w:p w14:paraId="17DBF6D7" w14:textId="77777777" w:rsidR="001153B3" w:rsidRDefault="001153B3">
            <w:pPr>
              <w:rPr>
                <w:rFonts w:ascii="Arial" w:eastAsia="Arial" w:hAnsi="Arial" w:cs="Arial"/>
                <w:b/>
                <w:sz w:val="22"/>
                <w:szCs w:val="22"/>
              </w:rPr>
            </w:pPr>
          </w:p>
          <w:p w14:paraId="6C995AF6" w14:textId="77777777" w:rsidR="001153B3" w:rsidRDefault="001153B3">
            <w:pPr>
              <w:rPr>
                <w:rFonts w:ascii="Arial" w:eastAsia="Arial" w:hAnsi="Arial" w:cs="Arial"/>
                <w:b/>
                <w:sz w:val="22"/>
                <w:szCs w:val="22"/>
              </w:rPr>
            </w:pPr>
          </w:p>
          <w:p w14:paraId="52438CCC" w14:textId="77777777" w:rsidR="001153B3" w:rsidRDefault="001153B3">
            <w:pPr>
              <w:rPr>
                <w:rFonts w:ascii="Arial" w:eastAsia="Arial" w:hAnsi="Arial" w:cs="Arial"/>
                <w:b/>
                <w:sz w:val="22"/>
                <w:szCs w:val="22"/>
              </w:rPr>
            </w:pPr>
          </w:p>
        </w:tc>
      </w:tr>
    </w:tbl>
    <w:p w14:paraId="55A5824B" w14:textId="77777777" w:rsidR="001153B3" w:rsidRDefault="00146D23">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1153B3" w14:paraId="00A14234" w14:textId="77777777">
        <w:trPr>
          <w:trHeight w:val="1566"/>
        </w:trPr>
        <w:tc>
          <w:tcPr>
            <w:tcW w:w="9228" w:type="dxa"/>
            <w:shd w:val="clear" w:color="auto" w:fill="auto"/>
          </w:tcPr>
          <w:p w14:paraId="498455BB" w14:textId="77777777" w:rsidR="001153B3" w:rsidRDefault="001153B3">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1153B3" w14:paraId="7C3D56CF" w14:textId="77777777">
              <w:tc>
                <w:tcPr>
                  <w:tcW w:w="9002" w:type="dxa"/>
                  <w:shd w:val="clear" w:color="auto" w:fill="auto"/>
                </w:tcPr>
                <w:p w14:paraId="74D9C2A5" w14:textId="77777777" w:rsidR="001153B3" w:rsidRDefault="001153B3">
                  <w:pPr>
                    <w:rPr>
                      <w:rFonts w:ascii="Arial" w:eastAsia="Arial" w:hAnsi="Arial" w:cs="Arial"/>
                      <w:color w:val="0000FF"/>
                      <w:sz w:val="22"/>
                      <w:szCs w:val="22"/>
                    </w:rPr>
                  </w:pPr>
                </w:p>
                <w:p w14:paraId="610D1A5E" w14:textId="77777777" w:rsidR="001153B3" w:rsidRDefault="00146D23">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4EB96DAD" w14:textId="77777777" w:rsidR="001153B3" w:rsidRDefault="00146D23">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3AB16468" w14:textId="77777777" w:rsidR="001153B3" w:rsidRDefault="001153B3">
                  <w:pPr>
                    <w:rPr>
                      <w:rFonts w:ascii="Arial" w:eastAsia="Arial" w:hAnsi="Arial" w:cs="Arial"/>
                      <w:color w:val="0000FF"/>
                      <w:sz w:val="22"/>
                      <w:szCs w:val="22"/>
                    </w:rPr>
                  </w:pPr>
                </w:p>
                <w:p w14:paraId="4265CC76" w14:textId="77777777" w:rsidR="001153B3" w:rsidRDefault="00146D23">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[9]</w:t>
                  </w:r>
                </w:p>
                <w:p w14:paraId="5661AD2C" w14:textId="77777777" w:rsidR="001153B3" w:rsidRDefault="001153B3">
                  <w:pPr>
                    <w:rPr>
                      <w:rFonts w:ascii="Arial" w:eastAsia="Arial" w:hAnsi="Arial" w:cs="Arial"/>
                      <w:color w:val="0000FF"/>
                      <w:sz w:val="22"/>
                      <w:szCs w:val="22"/>
                    </w:rPr>
                  </w:pPr>
                </w:p>
              </w:tc>
            </w:tr>
          </w:tbl>
          <w:p w14:paraId="58383DA2" w14:textId="77777777" w:rsidR="001153B3" w:rsidRDefault="001153B3">
            <w:pPr>
              <w:rPr>
                <w:rFonts w:ascii="Arial" w:eastAsia="Arial" w:hAnsi="Arial" w:cs="Arial"/>
                <w:color w:val="0000FF"/>
                <w:sz w:val="20"/>
                <w:szCs w:val="20"/>
              </w:rPr>
            </w:pPr>
          </w:p>
        </w:tc>
      </w:tr>
    </w:tbl>
    <w:p w14:paraId="457569E8" w14:textId="77777777" w:rsidR="001153B3" w:rsidRDefault="00146D23">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446CB8C8" w14:textId="77777777" w:rsidR="001153B3" w:rsidRDefault="001153B3">
      <w:pPr>
        <w:rPr>
          <w:rFonts w:ascii="Arial" w:eastAsia="Arial" w:hAnsi="Arial" w:cs="Arial"/>
          <w:b/>
          <w:sz w:val="22"/>
          <w:szCs w:val="22"/>
        </w:rPr>
      </w:pPr>
    </w:p>
    <w:p w14:paraId="19F9AB3F" w14:textId="77777777" w:rsidR="001153B3" w:rsidRDefault="00146D23">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t xml:space="preserve">History:  </w:t>
      </w:r>
      <w:r>
        <w:rPr>
          <w:rFonts w:ascii="Arial" w:eastAsia="Arial" w:hAnsi="Arial" w:cs="Arial"/>
          <w:sz w:val="22"/>
          <w:szCs w:val="22"/>
        </w:rPr>
        <w:t xml:space="preserve">The genus </w:t>
      </w:r>
      <w:r>
        <w:rPr>
          <w:rFonts w:ascii="Arial" w:eastAsia="Arial" w:hAnsi="Arial" w:cs="Arial"/>
          <w:i/>
          <w:sz w:val="22"/>
          <w:szCs w:val="22"/>
        </w:rPr>
        <w:t>Fairfaxidumvirus</w:t>
      </w:r>
      <w:r>
        <w:rPr>
          <w:rFonts w:ascii="Arial" w:eastAsia="Arial" w:hAnsi="Arial" w:cs="Arial"/>
          <w:sz w:val="22"/>
          <w:szCs w:val="22"/>
        </w:rPr>
        <w:t xml:space="preserve"> with a single species was established by Taxonomy Proposal 2019.008B.   These are all temperate phages which are placed in the same Cluster (CV) as several other Gordonia phages including Petra by The Actinobacteriophage Database (</w:t>
      </w:r>
      <w:hyperlink r:id="rId12">
        <w:r>
          <w:rPr>
            <w:rFonts w:ascii="Arial" w:eastAsia="Arial" w:hAnsi="Arial" w:cs="Arial"/>
            <w:color w:val="0000FF"/>
            <w:sz w:val="22"/>
            <w:szCs w:val="22"/>
            <w:u w:val="single"/>
          </w:rPr>
          <w:t>https://phagesdb.org/clusters/CV/</w:t>
        </w:r>
      </w:hyperlink>
      <w:r>
        <w:rPr>
          <w:rFonts w:ascii="Arial" w:eastAsia="Arial" w:hAnsi="Arial" w:cs="Arial"/>
          <w:sz w:val="22"/>
          <w:szCs w:val="22"/>
        </w:rPr>
        <w:t>).  Our VIRIDIC and phylogenetic analyses reveal that they can be distinguished.</w:t>
      </w:r>
    </w:p>
    <w:p w14:paraId="1A2B5A85" w14:textId="77777777" w:rsidR="001153B3" w:rsidRDefault="001153B3">
      <w:pPr>
        <w:rPr>
          <w:rFonts w:ascii="Arial" w:eastAsia="Arial" w:hAnsi="Arial" w:cs="Arial"/>
          <w:sz w:val="22"/>
          <w:szCs w:val="22"/>
        </w:rPr>
      </w:pPr>
    </w:p>
    <w:p w14:paraId="0C3C5080" w14:textId="77777777" w:rsidR="001153B3" w:rsidRDefault="00146D23">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3">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[1]) is based upon Rohwer and Edwards (2002) famous Phage Proteomic Tree [2].  Not included.</w:t>
      </w:r>
    </w:p>
    <w:p w14:paraId="00E8EA1D" w14:textId="77777777" w:rsidR="001153B3" w:rsidRDefault="00146D23">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VIRIDIC (Virus Intergenomic Distance Calculator; [3]; </w:t>
      </w:r>
      <w:hyperlink r:id="rId14">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p>
    <w:p w14:paraId="026A0313" w14:textId="77777777" w:rsidR="001153B3" w:rsidRDefault="00146D23">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noProof/>
          <w:color w:val="000000"/>
          <w:sz w:val="22"/>
          <w:szCs w:val="22"/>
        </w:rPr>
        <w:lastRenderedPageBreak/>
        <w:drawing>
          <wp:inline distT="0" distB="0" distL="0" distR="0" wp14:anchorId="3784FA9B" wp14:editId="038ECAA7">
            <wp:extent cx="5731510" cy="6923405"/>
            <wp:effectExtent l="0" t="0" r="0" b="0"/>
            <wp:docPr id="8" name="image3.png" descr="Char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3.png" descr="Chart&#10;&#10;Description automatically generated with medium confidence"/>
                    <pic:cNvPicPr preferRelativeResize="0"/>
                  </pic:nvPicPr>
                  <pic:blipFill>
                    <a:blip r:embed="rId15"/>
                    <a:srcRect/>
                    <a:stretch>
                      <a:fillRect/>
                    </a:stretch>
                  </pic:blipFill>
                  <pic:spPr>
                    <a:xfrm>
                      <a:off x="0" y="0"/>
                      <a:ext cx="5731510" cy="6923405"/>
                    </a:xfrm>
                    <a:prstGeom prst="rect">
                      <a:avLst/>
                    </a:prstGeom>
                    <a:ln/>
                  </pic:spPr>
                </pic:pic>
              </a:graphicData>
            </a:graphic>
          </wp:inline>
        </w:drawing>
      </w:r>
    </w:p>
    <w:p w14:paraId="3804ADA5" w14:textId="77777777" w:rsidR="001153B3" w:rsidRDefault="001153B3">
      <w:pPr>
        <w:rPr>
          <w:rFonts w:ascii="Arial" w:eastAsia="Arial" w:hAnsi="Arial" w:cs="Arial"/>
          <w:b/>
          <w:sz w:val="22"/>
          <w:szCs w:val="22"/>
        </w:rPr>
      </w:pPr>
    </w:p>
    <w:p w14:paraId="26866BB2" w14:textId="77777777" w:rsidR="001153B3" w:rsidRDefault="00146D23">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0DDE413E" w14:textId="77777777" w:rsidR="001153B3" w:rsidRDefault="00146D23">
      <w:pPr>
        <w:rPr>
          <w:rFonts w:ascii="Arial" w:eastAsia="Arial" w:hAnsi="Arial" w:cs="Arial"/>
          <w:b/>
          <w:sz w:val="22"/>
          <w:szCs w:val="22"/>
        </w:rPr>
      </w:pPr>
      <w:r>
        <w:rPr>
          <w:rFonts w:ascii="Arial" w:eastAsia="Arial" w:hAnsi="Arial" w:cs="Arial"/>
          <w:b/>
          <w:sz w:val="22"/>
          <w:szCs w:val="22"/>
        </w:rPr>
        <w:t xml:space="preserve">  </w:t>
      </w:r>
    </w:p>
    <w:p w14:paraId="22799622" w14:textId="77777777" w:rsidR="001153B3" w:rsidRDefault="00146D23">
      <w:pPr>
        <w:rPr>
          <w:rFonts w:ascii="Arial" w:eastAsia="Arial" w:hAnsi="Arial" w:cs="Arial"/>
          <w:b/>
          <w:color w:val="0000FF"/>
          <w:sz w:val="22"/>
          <w:szCs w:val="22"/>
        </w:rPr>
      </w:pPr>
      <w:r>
        <w:rPr>
          <w:rFonts w:ascii="Arial" w:eastAsia="Arial" w:hAnsi="Arial" w:cs="Arial"/>
          <w:b/>
          <w:color w:val="0000FF"/>
          <w:sz w:val="22"/>
          <w:szCs w:val="22"/>
        </w:rPr>
        <w:t>GenBank Summary:</w:t>
      </w:r>
    </w:p>
    <w:p w14:paraId="2D814914" w14:textId="77777777" w:rsidR="001153B3" w:rsidRDefault="001153B3">
      <w:pPr>
        <w:rPr>
          <w:rFonts w:ascii="Arial" w:eastAsia="Arial" w:hAnsi="Arial" w:cs="Arial"/>
          <w:b/>
          <w:color w:val="0000FF"/>
          <w:sz w:val="22"/>
          <w:szCs w:val="22"/>
        </w:rPr>
      </w:pPr>
    </w:p>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00"/>
        <w:gridCol w:w="1570"/>
        <w:gridCol w:w="1503"/>
        <w:gridCol w:w="756"/>
        <w:gridCol w:w="742"/>
        <w:gridCol w:w="914"/>
        <w:gridCol w:w="1171"/>
        <w:gridCol w:w="1060"/>
      </w:tblGrid>
      <w:tr w:rsidR="001153B3" w14:paraId="1367E142" w14:textId="77777777">
        <w:tc>
          <w:tcPr>
            <w:tcW w:w="1300" w:type="dxa"/>
          </w:tcPr>
          <w:p w14:paraId="53DD5CFB" w14:textId="77777777" w:rsidR="001153B3" w:rsidRDefault="00146D23">
            <w:pPr>
              <w:rPr>
                <w:rFonts w:ascii="Arial" w:eastAsia="Arial" w:hAnsi="Arial" w:cs="Arial"/>
                <w:sz w:val="22"/>
                <w:szCs w:val="22"/>
              </w:rPr>
            </w:pPr>
            <w:r>
              <w:rPr>
                <w:rFonts w:ascii="Arial" w:eastAsia="Arial" w:hAnsi="Arial" w:cs="Arial"/>
                <w:sz w:val="22"/>
                <w:szCs w:val="22"/>
              </w:rPr>
              <w:t>Phage name</w:t>
            </w:r>
          </w:p>
        </w:tc>
        <w:tc>
          <w:tcPr>
            <w:tcW w:w="1570" w:type="dxa"/>
          </w:tcPr>
          <w:p w14:paraId="6E44E56B" w14:textId="77777777" w:rsidR="001153B3" w:rsidRDefault="00146D23">
            <w:pPr>
              <w:rPr>
                <w:rFonts w:ascii="Arial" w:eastAsia="Arial" w:hAnsi="Arial" w:cs="Arial"/>
                <w:sz w:val="22"/>
                <w:szCs w:val="22"/>
              </w:rPr>
            </w:pPr>
            <w:r>
              <w:rPr>
                <w:rFonts w:ascii="Arial" w:eastAsia="Arial" w:hAnsi="Arial" w:cs="Arial"/>
                <w:sz w:val="22"/>
                <w:szCs w:val="22"/>
              </w:rPr>
              <w:t>RefSeq No.</w:t>
            </w:r>
          </w:p>
        </w:tc>
        <w:tc>
          <w:tcPr>
            <w:tcW w:w="1503" w:type="dxa"/>
          </w:tcPr>
          <w:p w14:paraId="64222AB6" w14:textId="77777777" w:rsidR="001153B3" w:rsidRDefault="00146D23">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0DCD773D" w14:textId="77777777" w:rsidR="001153B3" w:rsidRDefault="00146D23">
            <w:pPr>
              <w:rPr>
                <w:rFonts w:ascii="Arial" w:eastAsia="Arial" w:hAnsi="Arial" w:cs="Arial"/>
                <w:sz w:val="22"/>
                <w:szCs w:val="22"/>
              </w:rPr>
            </w:pPr>
            <w:r>
              <w:rPr>
                <w:rFonts w:ascii="Arial" w:eastAsia="Arial" w:hAnsi="Arial" w:cs="Arial"/>
                <w:sz w:val="22"/>
                <w:szCs w:val="22"/>
              </w:rPr>
              <w:t>Size (Kb)</w:t>
            </w:r>
          </w:p>
        </w:tc>
        <w:tc>
          <w:tcPr>
            <w:tcW w:w="742" w:type="dxa"/>
          </w:tcPr>
          <w:p w14:paraId="1E6420F3" w14:textId="77777777" w:rsidR="001153B3" w:rsidRDefault="00146D23">
            <w:pPr>
              <w:rPr>
                <w:rFonts w:ascii="Arial" w:eastAsia="Arial" w:hAnsi="Arial" w:cs="Arial"/>
                <w:sz w:val="22"/>
                <w:szCs w:val="22"/>
              </w:rPr>
            </w:pPr>
            <w:r>
              <w:rPr>
                <w:rFonts w:ascii="Arial" w:eastAsia="Arial" w:hAnsi="Arial" w:cs="Arial"/>
                <w:sz w:val="22"/>
                <w:szCs w:val="22"/>
              </w:rPr>
              <w:t xml:space="preserve">GC% </w:t>
            </w:r>
          </w:p>
        </w:tc>
        <w:tc>
          <w:tcPr>
            <w:tcW w:w="914" w:type="dxa"/>
          </w:tcPr>
          <w:p w14:paraId="0250D031" w14:textId="77777777" w:rsidR="001153B3" w:rsidRDefault="00146D23">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714F86F8" w14:textId="77777777" w:rsidR="001153B3" w:rsidRDefault="00146D23">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12F9C784" w14:textId="77777777" w:rsidR="001153B3" w:rsidRDefault="00146D23">
            <w:pPr>
              <w:rPr>
                <w:rFonts w:ascii="Arial" w:eastAsia="Arial" w:hAnsi="Arial" w:cs="Arial"/>
                <w:sz w:val="22"/>
                <w:szCs w:val="22"/>
              </w:rPr>
            </w:pPr>
            <w:r>
              <w:rPr>
                <w:rFonts w:ascii="Arial" w:eastAsia="Arial" w:hAnsi="Arial" w:cs="Arial"/>
                <w:sz w:val="22"/>
                <w:szCs w:val="22"/>
              </w:rPr>
              <w:t>% common proteins (**)</w:t>
            </w:r>
          </w:p>
        </w:tc>
      </w:tr>
      <w:tr w:rsidR="001153B3" w14:paraId="42357A95" w14:textId="77777777">
        <w:tc>
          <w:tcPr>
            <w:tcW w:w="1300" w:type="dxa"/>
            <w:vAlign w:val="center"/>
          </w:tcPr>
          <w:p w14:paraId="13394D56" w14:textId="77777777" w:rsidR="001153B3" w:rsidRDefault="00146D23">
            <w:pPr>
              <w:rPr>
                <w:rFonts w:ascii="Arial" w:eastAsia="Arial" w:hAnsi="Arial" w:cs="Arial"/>
                <w:sz w:val="18"/>
                <w:szCs w:val="18"/>
              </w:rPr>
            </w:pPr>
            <w:r>
              <w:rPr>
                <w:rFonts w:ascii="Arial" w:eastAsia="Arial" w:hAnsi="Arial" w:cs="Arial"/>
                <w:sz w:val="18"/>
                <w:szCs w:val="18"/>
              </w:rPr>
              <w:lastRenderedPageBreak/>
              <w:t>Gordonia phage Fairfaxidum</w:t>
            </w:r>
          </w:p>
        </w:tc>
        <w:tc>
          <w:tcPr>
            <w:tcW w:w="1570" w:type="dxa"/>
            <w:vAlign w:val="center"/>
          </w:tcPr>
          <w:p w14:paraId="1858A41A" w14:textId="77777777" w:rsidR="001153B3" w:rsidRDefault="00D11026">
            <w:pPr>
              <w:rPr>
                <w:rFonts w:ascii="Arial" w:eastAsia="Arial" w:hAnsi="Arial" w:cs="Arial"/>
                <w:sz w:val="18"/>
                <w:szCs w:val="18"/>
              </w:rPr>
            </w:pPr>
            <w:hyperlink r:id="rId16">
              <w:r w:rsidR="00146D23">
                <w:rPr>
                  <w:color w:val="0000FF"/>
                  <w:u w:val="single"/>
                </w:rPr>
                <w:t>NC_048185.1</w:t>
              </w:r>
            </w:hyperlink>
          </w:p>
        </w:tc>
        <w:tc>
          <w:tcPr>
            <w:tcW w:w="1503" w:type="dxa"/>
            <w:vAlign w:val="center"/>
          </w:tcPr>
          <w:p w14:paraId="1B9C3457" w14:textId="77777777" w:rsidR="001153B3" w:rsidRDefault="00D11026">
            <w:pPr>
              <w:rPr>
                <w:rFonts w:ascii="Arial" w:eastAsia="Arial" w:hAnsi="Arial" w:cs="Arial"/>
                <w:sz w:val="18"/>
                <w:szCs w:val="18"/>
              </w:rPr>
            </w:pPr>
            <w:hyperlink r:id="rId17">
              <w:r w:rsidR="00146D23">
                <w:rPr>
                  <w:color w:val="0000FF"/>
                  <w:u w:val="single"/>
                </w:rPr>
                <w:t>MK814757.1</w:t>
              </w:r>
            </w:hyperlink>
          </w:p>
        </w:tc>
        <w:tc>
          <w:tcPr>
            <w:tcW w:w="756" w:type="dxa"/>
            <w:vAlign w:val="center"/>
          </w:tcPr>
          <w:p w14:paraId="5290BE9A" w14:textId="77777777" w:rsidR="001153B3" w:rsidRDefault="00146D23">
            <w:pPr>
              <w:rPr>
                <w:rFonts w:ascii="Arial" w:eastAsia="Arial" w:hAnsi="Arial" w:cs="Arial"/>
                <w:sz w:val="18"/>
                <w:szCs w:val="18"/>
              </w:rPr>
            </w:pPr>
            <w:r>
              <w:t>50.19</w:t>
            </w:r>
          </w:p>
        </w:tc>
        <w:tc>
          <w:tcPr>
            <w:tcW w:w="742" w:type="dxa"/>
            <w:vAlign w:val="center"/>
          </w:tcPr>
          <w:p w14:paraId="15ED0159" w14:textId="77777777" w:rsidR="001153B3" w:rsidRDefault="00146D23">
            <w:pPr>
              <w:rPr>
                <w:rFonts w:ascii="Arial" w:eastAsia="Arial" w:hAnsi="Arial" w:cs="Arial"/>
                <w:sz w:val="18"/>
                <w:szCs w:val="18"/>
              </w:rPr>
            </w:pPr>
            <w:r>
              <w:t>66.6</w:t>
            </w:r>
          </w:p>
        </w:tc>
        <w:tc>
          <w:tcPr>
            <w:tcW w:w="914" w:type="dxa"/>
            <w:vAlign w:val="center"/>
          </w:tcPr>
          <w:p w14:paraId="40598049" w14:textId="77777777" w:rsidR="001153B3" w:rsidRDefault="00D11026">
            <w:pPr>
              <w:rPr>
                <w:rFonts w:ascii="Arial" w:eastAsia="Arial" w:hAnsi="Arial" w:cs="Arial"/>
                <w:sz w:val="18"/>
                <w:szCs w:val="18"/>
              </w:rPr>
            </w:pPr>
            <w:hyperlink r:id="rId18" w:anchor="!/proteins/79548/511577%7CGordonia%20phage%20Fairfaxidum/viral%20segment/">
              <w:r w:rsidR="00146D23">
                <w:rPr>
                  <w:color w:val="000080"/>
                  <w:u w:val="single"/>
                </w:rPr>
                <w:t>81</w:t>
              </w:r>
            </w:hyperlink>
          </w:p>
        </w:tc>
        <w:tc>
          <w:tcPr>
            <w:tcW w:w="1171" w:type="dxa"/>
            <w:vAlign w:val="center"/>
          </w:tcPr>
          <w:p w14:paraId="449B38E6" w14:textId="77777777" w:rsidR="001153B3" w:rsidRDefault="00146D23">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11E2BB3B" w14:textId="77777777" w:rsidR="001153B3" w:rsidRDefault="00146D23">
            <w:pPr>
              <w:rPr>
                <w:rFonts w:ascii="Arial" w:eastAsia="Arial" w:hAnsi="Arial" w:cs="Arial"/>
                <w:sz w:val="18"/>
                <w:szCs w:val="18"/>
              </w:rPr>
            </w:pPr>
            <w:r>
              <w:rPr>
                <w:rFonts w:ascii="Arial" w:eastAsia="Arial" w:hAnsi="Arial" w:cs="Arial"/>
                <w:sz w:val="18"/>
                <w:szCs w:val="18"/>
              </w:rPr>
              <w:t>100</w:t>
            </w:r>
          </w:p>
        </w:tc>
      </w:tr>
      <w:tr w:rsidR="001153B3" w14:paraId="03AFFDB1" w14:textId="77777777">
        <w:tc>
          <w:tcPr>
            <w:tcW w:w="1300" w:type="dxa"/>
            <w:vAlign w:val="center"/>
          </w:tcPr>
          <w:p w14:paraId="18AC9028" w14:textId="77777777" w:rsidR="001153B3" w:rsidRDefault="00146D23">
            <w:pPr>
              <w:rPr>
                <w:rFonts w:ascii="Arial" w:eastAsia="Arial" w:hAnsi="Arial" w:cs="Arial"/>
                <w:sz w:val="18"/>
                <w:szCs w:val="18"/>
              </w:rPr>
            </w:pPr>
            <w:r>
              <w:rPr>
                <w:rFonts w:ascii="Arial" w:eastAsia="Arial" w:hAnsi="Arial" w:cs="Arial"/>
                <w:sz w:val="18"/>
                <w:szCs w:val="18"/>
              </w:rPr>
              <w:t>Gordonia phage Toast</w:t>
            </w:r>
          </w:p>
        </w:tc>
        <w:tc>
          <w:tcPr>
            <w:tcW w:w="1570" w:type="dxa"/>
            <w:vAlign w:val="center"/>
          </w:tcPr>
          <w:p w14:paraId="2F2302D5" w14:textId="77777777" w:rsidR="001153B3" w:rsidRDefault="001153B3">
            <w:pPr>
              <w:rPr>
                <w:rFonts w:ascii="Arial" w:eastAsia="Arial" w:hAnsi="Arial" w:cs="Arial"/>
                <w:sz w:val="18"/>
                <w:szCs w:val="18"/>
              </w:rPr>
            </w:pPr>
          </w:p>
        </w:tc>
        <w:tc>
          <w:tcPr>
            <w:tcW w:w="1503" w:type="dxa"/>
            <w:vAlign w:val="center"/>
          </w:tcPr>
          <w:p w14:paraId="6D3076F9" w14:textId="77777777" w:rsidR="001153B3" w:rsidRDefault="00D11026">
            <w:pPr>
              <w:rPr>
                <w:rFonts w:ascii="Arial" w:eastAsia="Arial" w:hAnsi="Arial" w:cs="Arial"/>
                <w:sz w:val="18"/>
                <w:szCs w:val="18"/>
              </w:rPr>
            </w:pPr>
            <w:hyperlink r:id="rId19">
              <w:r w:rsidR="00146D23">
                <w:rPr>
                  <w:color w:val="0000FF"/>
                  <w:u w:val="single"/>
                </w:rPr>
                <w:t>MN234161.1</w:t>
              </w:r>
            </w:hyperlink>
          </w:p>
        </w:tc>
        <w:tc>
          <w:tcPr>
            <w:tcW w:w="756" w:type="dxa"/>
            <w:vAlign w:val="center"/>
          </w:tcPr>
          <w:p w14:paraId="7751273D" w14:textId="77777777" w:rsidR="001153B3" w:rsidRDefault="00146D23">
            <w:pPr>
              <w:rPr>
                <w:rFonts w:ascii="Arial" w:eastAsia="Arial" w:hAnsi="Arial" w:cs="Arial"/>
                <w:sz w:val="18"/>
                <w:szCs w:val="18"/>
              </w:rPr>
            </w:pPr>
            <w:r>
              <w:t>49.6</w:t>
            </w:r>
          </w:p>
        </w:tc>
        <w:tc>
          <w:tcPr>
            <w:tcW w:w="742" w:type="dxa"/>
            <w:vAlign w:val="center"/>
          </w:tcPr>
          <w:p w14:paraId="7F5B47DE" w14:textId="77777777" w:rsidR="001153B3" w:rsidRDefault="00146D23">
            <w:pPr>
              <w:rPr>
                <w:rFonts w:ascii="Arial" w:eastAsia="Arial" w:hAnsi="Arial" w:cs="Arial"/>
                <w:sz w:val="18"/>
                <w:szCs w:val="18"/>
              </w:rPr>
            </w:pPr>
            <w:r>
              <w:t>66.8</w:t>
            </w:r>
          </w:p>
        </w:tc>
        <w:tc>
          <w:tcPr>
            <w:tcW w:w="914" w:type="dxa"/>
            <w:vAlign w:val="center"/>
          </w:tcPr>
          <w:p w14:paraId="6BE10176" w14:textId="77777777" w:rsidR="001153B3" w:rsidRDefault="00D11026">
            <w:pPr>
              <w:rPr>
                <w:rFonts w:ascii="Arial" w:eastAsia="Arial" w:hAnsi="Arial" w:cs="Arial"/>
                <w:sz w:val="18"/>
                <w:szCs w:val="18"/>
              </w:rPr>
            </w:pPr>
            <w:hyperlink r:id="rId20" w:anchor="!/proteins/84795/708352%7CGordonia%20phage%20Toast/viral%20segment/">
              <w:r w:rsidR="00146D23">
                <w:rPr>
                  <w:color w:val="000080"/>
                  <w:u w:val="single"/>
                </w:rPr>
                <w:t>81</w:t>
              </w:r>
            </w:hyperlink>
          </w:p>
        </w:tc>
        <w:tc>
          <w:tcPr>
            <w:tcW w:w="1171" w:type="dxa"/>
            <w:vAlign w:val="center"/>
          </w:tcPr>
          <w:p w14:paraId="320208C6" w14:textId="77777777" w:rsidR="001153B3" w:rsidRDefault="00146D23">
            <w:pPr>
              <w:rPr>
                <w:rFonts w:ascii="Arial" w:eastAsia="Arial" w:hAnsi="Arial" w:cs="Arial"/>
                <w:sz w:val="18"/>
                <w:szCs w:val="18"/>
              </w:rPr>
            </w:pPr>
            <w:r>
              <w:rPr>
                <w:rFonts w:ascii="Arial" w:eastAsia="Arial" w:hAnsi="Arial" w:cs="Arial"/>
                <w:sz w:val="18"/>
                <w:szCs w:val="18"/>
              </w:rPr>
              <w:t>78.5</w:t>
            </w:r>
          </w:p>
        </w:tc>
        <w:tc>
          <w:tcPr>
            <w:tcW w:w="1060" w:type="dxa"/>
            <w:vAlign w:val="center"/>
          </w:tcPr>
          <w:p w14:paraId="131765FB" w14:textId="77777777" w:rsidR="001153B3" w:rsidRDefault="00146D23">
            <w:pPr>
              <w:rPr>
                <w:rFonts w:ascii="Arial" w:eastAsia="Arial" w:hAnsi="Arial" w:cs="Arial"/>
                <w:sz w:val="18"/>
                <w:szCs w:val="18"/>
              </w:rPr>
            </w:pPr>
            <w:r>
              <w:rPr>
                <w:rFonts w:ascii="Arial" w:eastAsia="Arial" w:hAnsi="Arial" w:cs="Arial"/>
                <w:sz w:val="18"/>
                <w:szCs w:val="18"/>
              </w:rPr>
              <w:t>83.9</w:t>
            </w:r>
          </w:p>
        </w:tc>
      </w:tr>
      <w:tr w:rsidR="001153B3" w14:paraId="04D97735" w14:textId="77777777">
        <w:tc>
          <w:tcPr>
            <w:tcW w:w="1300" w:type="dxa"/>
            <w:vAlign w:val="center"/>
          </w:tcPr>
          <w:p w14:paraId="11A428EC" w14:textId="77777777" w:rsidR="001153B3" w:rsidRDefault="00146D23">
            <w:pPr>
              <w:rPr>
                <w:rFonts w:ascii="Arial" w:eastAsia="Arial" w:hAnsi="Arial" w:cs="Arial"/>
                <w:sz w:val="18"/>
                <w:szCs w:val="18"/>
              </w:rPr>
            </w:pPr>
            <w:r>
              <w:rPr>
                <w:rFonts w:ascii="Arial" w:eastAsia="Arial" w:hAnsi="Arial" w:cs="Arial"/>
                <w:sz w:val="18"/>
                <w:szCs w:val="18"/>
              </w:rPr>
              <w:t>Gordonia phage William</w:t>
            </w:r>
          </w:p>
        </w:tc>
        <w:tc>
          <w:tcPr>
            <w:tcW w:w="1570" w:type="dxa"/>
            <w:vAlign w:val="center"/>
          </w:tcPr>
          <w:p w14:paraId="61C2B35C" w14:textId="77777777" w:rsidR="001153B3" w:rsidRDefault="001153B3">
            <w:pPr>
              <w:rPr>
                <w:rFonts w:ascii="Arial" w:eastAsia="Arial" w:hAnsi="Arial" w:cs="Arial"/>
                <w:sz w:val="18"/>
                <w:szCs w:val="18"/>
              </w:rPr>
            </w:pPr>
          </w:p>
        </w:tc>
        <w:tc>
          <w:tcPr>
            <w:tcW w:w="1503" w:type="dxa"/>
            <w:vAlign w:val="center"/>
          </w:tcPr>
          <w:p w14:paraId="0567B128" w14:textId="77777777" w:rsidR="001153B3" w:rsidRDefault="00D11026">
            <w:pPr>
              <w:rPr>
                <w:rFonts w:ascii="Arial" w:eastAsia="Arial" w:hAnsi="Arial" w:cs="Arial"/>
                <w:sz w:val="18"/>
                <w:szCs w:val="18"/>
              </w:rPr>
            </w:pPr>
            <w:hyperlink r:id="rId21">
              <w:r w:rsidR="00146D23">
                <w:rPr>
                  <w:color w:val="0000FF"/>
                  <w:u w:val="single"/>
                </w:rPr>
                <w:t>MK801721.1</w:t>
              </w:r>
            </w:hyperlink>
          </w:p>
        </w:tc>
        <w:tc>
          <w:tcPr>
            <w:tcW w:w="756" w:type="dxa"/>
            <w:vAlign w:val="center"/>
          </w:tcPr>
          <w:p w14:paraId="7604121C" w14:textId="77777777" w:rsidR="001153B3" w:rsidRDefault="00146D23">
            <w:pPr>
              <w:rPr>
                <w:rFonts w:ascii="Arial" w:eastAsia="Arial" w:hAnsi="Arial" w:cs="Arial"/>
                <w:sz w:val="18"/>
                <w:szCs w:val="18"/>
              </w:rPr>
            </w:pPr>
            <w:r>
              <w:t>50.68</w:t>
            </w:r>
          </w:p>
        </w:tc>
        <w:tc>
          <w:tcPr>
            <w:tcW w:w="742" w:type="dxa"/>
            <w:vAlign w:val="center"/>
          </w:tcPr>
          <w:p w14:paraId="1537C06C" w14:textId="77777777" w:rsidR="001153B3" w:rsidRDefault="00146D23">
            <w:pPr>
              <w:rPr>
                <w:rFonts w:ascii="Arial" w:eastAsia="Arial" w:hAnsi="Arial" w:cs="Arial"/>
                <w:sz w:val="18"/>
                <w:szCs w:val="18"/>
              </w:rPr>
            </w:pPr>
            <w:r>
              <w:t>66.5</w:t>
            </w:r>
          </w:p>
        </w:tc>
        <w:tc>
          <w:tcPr>
            <w:tcW w:w="914" w:type="dxa"/>
            <w:vAlign w:val="center"/>
          </w:tcPr>
          <w:p w14:paraId="16DDB9A4" w14:textId="77777777" w:rsidR="001153B3" w:rsidRDefault="00D11026">
            <w:pPr>
              <w:rPr>
                <w:rFonts w:ascii="Arial" w:eastAsia="Arial" w:hAnsi="Arial" w:cs="Arial"/>
                <w:sz w:val="18"/>
                <w:szCs w:val="18"/>
              </w:rPr>
            </w:pPr>
            <w:hyperlink r:id="rId22" w:anchor="!/proteins/82321/596092%7CGordonia%20phage%20William/viral%20segment/">
              <w:r w:rsidR="00146D23">
                <w:rPr>
                  <w:color w:val="000080"/>
                  <w:u w:val="single"/>
                </w:rPr>
                <w:t>83</w:t>
              </w:r>
            </w:hyperlink>
          </w:p>
        </w:tc>
        <w:tc>
          <w:tcPr>
            <w:tcW w:w="1171" w:type="dxa"/>
            <w:vAlign w:val="center"/>
          </w:tcPr>
          <w:p w14:paraId="53278A37" w14:textId="77777777" w:rsidR="001153B3" w:rsidRDefault="00146D23">
            <w:pPr>
              <w:rPr>
                <w:rFonts w:ascii="Arial" w:eastAsia="Arial" w:hAnsi="Arial" w:cs="Arial"/>
                <w:sz w:val="18"/>
                <w:szCs w:val="18"/>
              </w:rPr>
            </w:pPr>
            <w:r>
              <w:rPr>
                <w:rFonts w:ascii="Arial" w:eastAsia="Arial" w:hAnsi="Arial" w:cs="Arial"/>
                <w:sz w:val="18"/>
                <w:szCs w:val="18"/>
              </w:rPr>
              <w:t>77.4</w:t>
            </w:r>
          </w:p>
        </w:tc>
        <w:tc>
          <w:tcPr>
            <w:tcW w:w="1060" w:type="dxa"/>
            <w:vAlign w:val="center"/>
          </w:tcPr>
          <w:p w14:paraId="2EEE3E51" w14:textId="77777777" w:rsidR="001153B3" w:rsidRDefault="00146D23">
            <w:pPr>
              <w:rPr>
                <w:rFonts w:ascii="Arial" w:eastAsia="Arial" w:hAnsi="Arial" w:cs="Arial"/>
                <w:sz w:val="18"/>
                <w:szCs w:val="18"/>
              </w:rPr>
            </w:pPr>
            <w:r>
              <w:rPr>
                <w:rFonts w:ascii="Arial" w:eastAsia="Arial" w:hAnsi="Arial" w:cs="Arial"/>
                <w:sz w:val="18"/>
                <w:szCs w:val="18"/>
              </w:rPr>
              <w:t>85.4</w:t>
            </w:r>
          </w:p>
        </w:tc>
      </w:tr>
    </w:tbl>
    <w:p w14:paraId="25BECE33" w14:textId="77777777" w:rsidR="001153B3" w:rsidRDefault="00146D23">
      <w:pPr>
        <w:rPr>
          <w:rFonts w:ascii="Arial" w:eastAsia="Arial" w:hAnsi="Arial" w:cs="Arial"/>
          <w:b/>
          <w:sz w:val="22"/>
          <w:szCs w:val="22"/>
        </w:rPr>
      </w:pPr>
      <w:r>
        <w:rPr>
          <w:rFonts w:ascii="Arial" w:eastAsia="Arial" w:hAnsi="Arial" w:cs="Arial"/>
          <w:b/>
          <w:sz w:val="22"/>
          <w:szCs w:val="22"/>
        </w:rPr>
        <w:t>(*) Determined using VIRIDIC [3]</w:t>
      </w:r>
    </w:p>
    <w:p w14:paraId="23F938DF" w14:textId="77777777" w:rsidR="001153B3" w:rsidRDefault="00146D23">
      <w:pPr>
        <w:rPr>
          <w:rFonts w:ascii="Arial" w:eastAsia="Arial" w:hAnsi="Arial" w:cs="Arial"/>
          <w:b/>
          <w:sz w:val="22"/>
          <w:szCs w:val="22"/>
        </w:rPr>
      </w:pPr>
      <w:r>
        <w:rPr>
          <w:rFonts w:ascii="Arial" w:eastAsia="Arial" w:hAnsi="Arial" w:cs="Arial"/>
          <w:b/>
          <w:sz w:val="22"/>
          <w:szCs w:val="22"/>
        </w:rPr>
        <w:t xml:space="preserve">(**) Determined using CoreGenes 3.5 at </w:t>
      </w:r>
      <w:hyperlink r:id="rId23">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2B077B49" w14:textId="77777777" w:rsidR="001153B3" w:rsidRDefault="001153B3">
      <w:pPr>
        <w:rPr>
          <w:rFonts w:ascii="Arial" w:eastAsia="Arial" w:hAnsi="Arial" w:cs="Arial"/>
          <w:b/>
          <w:sz w:val="22"/>
          <w:szCs w:val="22"/>
        </w:rPr>
      </w:pPr>
    </w:p>
    <w:p w14:paraId="591162CE" w14:textId="77777777" w:rsidR="001153B3" w:rsidRDefault="00146D23">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The phylogenetic tree was constructed using the terminase large subunit these and related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w:t>
      </w:r>
    </w:p>
    <w:p w14:paraId="0B085706" w14:textId="77777777" w:rsidR="001153B3" w:rsidRDefault="001153B3">
      <w:pPr>
        <w:rPr>
          <w:rFonts w:ascii="Arial" w:eastAsia="Arial" w:hAnsi="Arial" w:cs="Arial"/>
          <w:b/>
          <w:sz w:val="22"/>
          <w:szCs w:val="22"/>
        </w:rPr>
      </w:pPr>
    </w:p>
    <w:p w14:paraId="59FF4104" w14:textId="77777777" w:rsidR="001153B3" w:rsidRDefault="00146D23">
      <w:pPr>
        <w:rPr>
          <w:rFonts w:ascii="Arial" w:eastAsia="Arial" w:hAnsi="Arial" w:cs="Arial"/>
          <w:b/>
          <w:sz w:val="22"/>
          <w:szCs w:val="22"/>
        </w:rPr>
      </w:pPr>
      <w:r>
        <w:rPr>
          <w:rFonts w:ascii="Arial" w:eastAsia="Arial" w:hAnsi="Arial" w:cs="Arial"/>
          <w:b/>
          <w:noProof/>
          <w:sz w:val="22"/>
          <w:szCs w:val="22"/>
        </w:rPr>
        <w:drawing>
          <wp:inline distT="0" distB="0" distL="0" distR="0" wp14:anchorId="180120F1" wp14:editId="7E5980D5">
            <wp:extent cx="5731510" cy="342773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4"/>
                    <a:srcRect/>
                    <a:stretch>
                      <a:fillRect/>
                    </a:stretch>
                  </pic:blipFill>
                  <pic:spPr>
                    <a:xfrm>
                      <a:off x="0" y="0"/>
                      <a:ext cx="5731510" cy="342773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4AB06FED" wp14:editId="6DC2BD5F">
                <wp:simplePos x="0" y="0"/>
                <wp:positionH relativeFrom="column">
                  <wp:posOffset>2006600</wp:posOffset>
                </wp:positionH>
                <wp:positionV relativeFrom="paragraph">
                  <wp:posOffset>393700</wp:posOffset>
                </wp:positionV>
                <wp:extent cx="2625725" cy="466725"/>
                <wp:effectExtent l="0" t="0" r="0" b="0"/>
                <wp:wrapNone/>
                <wp:docPr id="5" name="Rectangle 5"/>
                <wp:cNvGraphicFramePr/>
                <a:graphic xmlns:a="http://schemas.openxmlformats.org/drawingml/2006/main">
                  <a:graphicData uri="http://schemas.microsoft.com/office/word/2010/wordprocessingShape">
                    <wps:wsp>
                      <wps:cNvSpPr/>
                      <wps:spPr>
                        <a:xfrm>
                          <a:off x="4047425" y="3560925"/>
                          <a:ext cx="2597150" cy="438150"/>
                        </a:xfrm>
                        <a:prstGeom prst="rect">
                          <a:avLst/>
                        </a:prstGeom>
                        <a:noFill/>
                        <a:ln w="28575" cap="flat" cmpd="sng">
                          <a:solidFill>
                            <a:srgbClr val="31538F"/>
                          </a:solidFill>
                          <a:prstDash val="solid"/>
                          <a:miter lim="800000"/>
                          <a:headEnd type="none" w="sm" len="sm"/>
                          <a:tailEnd type="none" w="sm" len="sm"/>
                        </a:ln>
                      </wps:spPr>
                      <wps:txbx>
                        <w:txbxContent>
                          <w:p w14:paraId="3811C773" w14:textId="77777777" w:rsidR="001153B3" w:rsidRDefault="001153B3">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2006600</wp:posOffset>
                </wp:positionH>
                <wp:positionV relativeFrom="paragraph">
                  <wp:posOffset>393700</wp:posOffset>
                </wp:positionV>
                <wp:extent cx="2625725" cy="466725"/>
                <wp:effectExtent b="0" l="0" r="0" t="0"/>
                <wp:wrapNone/>
                <wp:docPr id="5" name="image4.png"/>
                <a:graphic>
                  <a:graphicData uri="http://schemas.openxmlformats.org/drawingml/2006/picture">
                    <pic:pic>
                      <pic:nvPicPr>
                        <pic:cNvPr id="0" name="image4.png"/>
                        <pic:cNvPicPr preferRelativeResize="0"/>
                      </pic:nvPicPr>
                      <pic:blipFill>
                        <a:blip r:embed="rId25"/>
                        <a:srcRect/>
                        <a:stretch>
                          <a:fillRect/>
                        </a:stretch>
                      </pic:blipFill>
                      <pic:spPr>
                        <a:xfrm>
                          <a:off x="0" y="0"/>
                          <a:ext cx="2625725" cy="466725"/>
                        </a:xfrm>
                        <a:prstGeom prst="rect"/>
                        <a:ln/>
                      </pic:spPr>
                    </pic:pic>
                  </a:graphicData>
                </a:graphic>
              </wp:anchor>
            </w:drawing>
          </mc:Fallback>
        </mc:AlternateContent>
      </w:r>
    </w:p>
    <w:p w14:paraId="306E2D5E" w14:textId="77777777" w:rsidR="001153B3" w:rsidRDefault="00146D23">
      <w:pPr>
        <w:spacing w:before="120" w:after="120"/>
        <w:rPr>
          <w:rFonts w:ascii="Arial" w:eastAsia="Arial" w:hAnsi="Arial" w:cs="Arial"/>
          <w:b/>
        </w:rPr>
      </w:pPr>
      <w:r>
        <w:rPr>
          <w:rFonts w:ascii="Arial" w:eastAsia="Arial" w:hAnsi="Arial" w:cs="Arial"/>
          <w:b/>
        </w:rPr>
        <w:t>References:</w:t>
      </w:r>
    </w:p>
    <w:p w14:paraId="0DCF2CBE" w14:textId="77777777" w:rsidR="001153B3" w:rsidRDefault="00146D2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5FF43456" w14:textId="77777777" w:rsidR="001153B3" w:rsidRDefault="001153B3">
      <w:pPr>
        <w:pBdr>
          <w:top w:val="nil"/>
          <w:left w:val="nil"/>
          <w:bottom w:val="nil"/>
          <w:right w:val="nil"/>
          <w:between w:val="nil"/>
        </w:pBdr>
        <w:ind w:left="567" w:hanging="567"/>
        <w:rPr>
          <w:rFonts w:ascii="Arial" w:eastAsia="Arial" w:hAnsi="Arial" w:cs="Arial"/>
          <w:color w:val="000000"/>
          <w:sz w:val="22"/>
          <w:szCs w:val="22"/>
        </w:rPr>
      </w:pPr>
    </w:p>
    <w:p w14:paraId="3688B3BD" w14:textId="77777777" w:rsidR="001153B3" w:rsidRDefault="00146D2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35643419" w14:textId="77777777" w:rsidR="001153B3" w:rsidRDefault="001153B3">
      <w:pPr>
        <w:pBdr>
          <w:top w:val="nil"/>
          <w:left w:val="nil"/>
          <w:bottom w:val="nil"/>
          <w:right w:val="nil"/>
          <w:between w:val="nil"/>
        </w:pBdr>
        <w:ind w:left="567" w:hanging="567"/>
        <w:rPr>
          <w:rFonts w:ascii="Arial" w:eastAsia="Arial" w:hAnsi="Arial" w:cs="Arial"/>
          <w:color w:val="000000"/>
          <w:sz w:val="22"/>
          <w:szCs w:val="22"/>
        </w:rPr>
      </w:pPr>
    </w:p>
    <w:p w14:paraId="602F8623" w14:textId="77777777" w:rsidR="001153B3" w:rsidRDefault="00146D23">
      <w:pPr>
        <w:spacing w:before="120" w:after="120"/>
        <w:ind w:left="567" w:hanging="567"/>
        <w:rPr>
          <w:rFonts w:ascii="Arial" w:eastAsia="Arial" w:hAnsi="Arial" w:cs="Arial"/>
          <w:sz w:val="22"/>
          <w:szCs w:val="22"/>
        </w:rPr>
      </w:pPr>
      <w:r>
        <w:rPr>
          <w:rFonts w:ascii="Arial" w:eastAsia="Arial" w:hAnsi="Arial" w:cs="Arial"/>
          <w:sz w:val="22"/>
          <w:szCs w:val="22"/>
        </w:rPr>
        <w:t>3: Moraru C, Varsani A, Kropinski AM. VIRIDIC-A Novel Tool to Calculate the Intergenomic Similarities of Prokaryote-Infecting Viruses. Viruses. 2020 Nov 6;12(11):1268. doi: 10.3390/v12111268. PMID: 33172115; PMCID: PMC7694805.</w:t>
      </w:r>
    </w:p>
    <w:p w14:paraId="1A39CB80" w14:textId="77777777" w:rsidR="001153B3" w:rsidRDefault="001153B3">
      <w:pPr>
        <w:pBdr>
          <w:top w:val="nil"/>
          <w:left w:val="nil"/>
          <w:bottom w:val="nil"/>
          <w:right w:val="nil"/>
          <w:between w:val="nil"/>
        </w:pBdr>
        <w:ind w:left="567" w:hanging="567"/>
        <w:rPr>
          <w:rFonts w:ascii="Arial" w:eastAsia="Arial" w:hAnsi="Arial" w:cs="Arial"/>
          <w:color w:val="000000"/>
          <w:sz w:val="22"/>
          <w:szCs w:val="22"/>
        </w:rPr>
      </w:pPr>
    </w:p>
    <w:p w14:paraId="3640BEB9" w14:textId="77777777" w:rsidR="001153B3" w:rsidRDefault="00146D2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Reynolds D, Seto D, Mahadevan P. CoreGenes3.5: a webserver for the determination of core genes from sets of viral and small bacterial genomes. BMC Res Notes. 2013;6:140. doi: 10.1186/1756-0500-6-140.  PMID:   23566564.</w:t>
      </w:r>
    </w:p>
    <w:p w14:paraId="6CE19526" w14:textId="77777777" w:rsidR="001153B3" w:rsidRDefault="001153B3">
      <w:pPr>
        <w:pBdr>
          <w:top w:val="nil"/>
          <w:left w:val="nil"/>
          <w:bottom w:val="nil"/>
          <w:right w:val="nil"/>
          <w:between w:val="nil"/>
        </w:pBdr>
        <w:ind w:left="567" w:hanging="567"/>
        <w:rPr>
          <w:rFonts w:ascii="Arial" w:eastAsia="Arial" w:hAnsi="Arial" w:cs="Arial"/>
          <w:color w:val="000000"/>
          <w:sz w:val="22"/>
          <w:szCs w:val="22"/>
        </w:rPr>
      </w:pPr>
    </w:p>
    <w:p w14:paraId="2523B9C2" w14:textId="77777777" w:rsidR="001153B3" w:rsidRDefault="00146D2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669A1121" w14:textId="77777777" w:rsidR="001153B3" w:rsidRDefault="001153B3">
      <w:pPr>
        <w:pBdr>
          <w:top w:val="nil"/>
          <w:left w:val="nil"/>
          <w:bottom w:val="nil"/>
          <w:right w:val="nil"/>
          <w:between w:val="nil"/>
        </w:pBdr>
        <w:ind w:left="567" w:hanging="567"/>
        <w:rPr>
          <w:rFonts w:ascii="Arial" w:eastAsia="Arial" w:hAnsi="Arial" w:cs="Arial"/>
          <w:color w:val="000000"/>
          <w:sz w:val="22"/>
          <w:szCs w:val="22"/>
        </w:rPr>
      </w:pPr>
    </w:p>
    <w:p w14:paraId="3F900E08" w14:textId="77777777" w:rsidR="001153B3" w:rsidRDefault="00146D2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14772A17" w14:textId="77777777" w:rsidR="001153B3" w:rsidRDefault="001153B3">
      <w:pPr>
        <w:pBdr>
          <w:top w:val="nil"/>
          <w:left w:val="nil"/>
          <w:bottom w:val="nil"/>
          <w:right w:val="nil"/>
          <w:between w:val="nil"/>
        </w:pBdr>
        <w:ind w:left="567" w:hanging="567"/>
        <w:rPr>
          <w:rFonts w:ascii="Arial" w:eastAsia="Arial" w:hAnsi="Arial" w:cs="Arial"/>
          <w:color w:val="000000"/>
          <w:sz w:val="22"/>
          <w:szCs w:val="22"/>
        </w:rPr>
      </w:pPr>
    </w:p>
    <w:p w14:paraId="3A967E63" w14:textId="77777777" w:rsidR="001153B3" w:rsidRDefault="00146D2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3A7B6120" w14:textId="77777777" w:rsidR="001153B3" w:rsidRDefault="001153B3">
      <w:pPr>
        <w:pBdr>
          <w:top w:val="nil"/>
          <w:left w:val="nil"/>
          <w:bottom w:val="nil"/>
          <w:right w:val="nil"/>
          <w:between w:val="nil"/>
        </w:pBdr>
        <w:ind w:left="567" w:hanging="567"/>
        <w:rPr>
          <w:rFonts w:ascii="Arial" w:eastAsia="Arial" w:hAnsi="Arial" w:cs="Arial"/>
          <w:color w:val="000000"/>
          <w:sz w:val="22"/>
          <w:szCs w:val="22"/>
        </w:rPr>
      </w:pPr>
    </w:p>
    <w:p w14:paraId="2A49D534" w14:textId="77777777" w:rsidR="001153B3" w:rsidRDefault="00146D23">
      <w:pPr>
        <w:spacing w:before="120" w:after="120"/>
        <w:ind w:left="709" w:hanging="709"/>
        <w:rPr>
          <w:rFonts w:ascii="Arial" w:eastAsia="Arial" w:hAnsi="Arial" w:cs="Arial"/>
          <w:sz w:val="22"/>
          <w:szCs w:val="22"/>
        </w:rPr>
      </w:pPr>
      <w:r>
        <w:rPr>
          <w:rFonts w:ascii="Arial" w:eastAsia="Arial" w:hAnsi="Arial" w:cs="Arial"/>
          <w:sz w:val="22"/>
          <w:szCs w:val="22"/>
        </w:rPr>
        <w:t>8: Zimmermann L, Stephens A, Nam SZ, et al. A Completely Reimplemented MPI Bioinformatics Toolkit with a New HHpred Server at its Core. J Mol Biol. 2018;430(15):2237-2243. doi:10.1016/j.jmb.2017.12.007</w:t>
      </w:r>
      <w:r>
        <w:rPr>
          <w:rFonts w:ascii="Arial" w:eastAsia="Arial" w:hAnsi="Arial" w:cs="Arial"/>
          <w:sz w:val="22"/>
          <w:szCs w:val="22"/>
        </w:rPr>
        <w:br/>
      </w:r>
    </w:p>
    <w:p w14:paraId="6D84F7CA" w14:textId="77777777" w:rsidR="001153B3" w:rsidRDefault="00146D23">
      <w:pPr>
        <w:spacing w:before="120" w:after="120"/>
        <w:ind w:left="709" w:hanging="709"/>
        <w:rPr>
          <w:rFonts w:ascii="Arial" w:eastAsia="Arial" w:hAnsi="Arial" w:cs="Arial"/>
          <w:sz w:val="22"/>
          <w:szCs w:val="22"/>
        </w:rPr>
      </w:pPr>
      <w:r>
        <w:rPr>
          <w:rFonts w:ascii="Arial" w:eastAsia="Arial" w:hAnsi="Arial" w:cs="Arial"/>
          <w:sz w:val="22"/>
          <w:szCs w:val="22"/>
        </w:rPr>
        <w:t>9: Turner D, Kropinski AM, Adriaenssens EM. A Roadmap for Genome-Based Phage Taxonomy. Viruses. 2021 Mar 18;13(3):506. doi: 10.3390/v13030506. PMID: 33803862; PMCID: PMC8003253.</w:t>
      </w:r>
    </w:p>
    <w:p w14:paraId="212300AA" w14:textId="77777777" w:rsidR="001153B3" w:rsidRDefault="001153B3">
      <w:pPr>
        <w:spacing w:before="120" w:after="120"/>
        <w:rPr>
          <w:rFonts w:ascii="Arial" w:eastAsia="Arial" w:hAnsi="Arial" w:cs="Arial"/>
          <w:b/>
          <w:sz w:val="22"/>
          <w:szCs w:val="22"/>
        </w:rPr>
      </w:pPr>
    </w:p>
    <w:p w14:paraId="56DD2C09" w14:textId="77777777" w:rsidR="001153B3" w:rsidRDefault="001153B3">
      <w:pPr>
        <w:spacing w:before="120" w:after="120"/>
        <w:rPr>
          <w:rFonts w:ascii="Arial" w:eastAsia="Arial" w:hAnsi="Arial" w:cs="Arial"/>
          <w:b/>
          <w:sz w:val="22"/>
          <w:szCs w:val="22"/>
        </w:rPr>
      </w:pPr>
    </w:p>
    <w:sectPr w:rsidR="001153B3">
      <w:headerReference w:type="default" r:id="rId26"/>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2BE2A" w14:textId="77777777" w:rsidR="00D11026" w:rsidRDefault="00D11026">
      <w:r>
        <w:separator/>
      </w:r>
    </w:p>
  </w:endnote>
  <w:endnote w:type="continuationSeparator" w:id="0">
    <w:p w14:paraId="4C4E84B4" w14:textId="77777777" w:rsidR="00D11026" w:rsidRDefault="00D11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51577" w14:textId="77777777" w:rsidR="00D11026" w:rsidRDefault="00D11026">
      <w:r>
        <w:separator/>
      </w:r>
    </w:p>
  </w:footnote>
  <w:footnote w:type="continuationSeparator" w:id="0">
    <w:p w14:paraId="6640A5BE" w14:textId="77777777" w:rsidR="00D11026" w:rsidRDefault="00D110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EB6BD" w14:textId="77777777" w:rsidR="001153B3" w:rsidRDefault="00146D23">
    <w:pPr>
      <w:pBdr>
        <w:top w:val="nil"/>
        <w:left w:val="nil"/>
        <w:bottom w:val="nil"/>
        <w:right w:val="nil"/>
        <w:between w:val="nil"/>
      </w:pBdr>
      <w:tabs>
        <w:tab w:val="center" w:pos="4513"/>
        <w:tab w:val="right" w:pos="9026"/>
      </w:tabs>
      <w:jc w:val="right"/>
      <w:rPr>
        <w:color w:val="000000"/>
      </w:rPr>
    </w:pPr>
    <w:r>
      <w:rPr>
        <w:color w:val="000000"/>
      </w:rPr>
      <w:t>October 2020</w:t>
    </w:r>
  </w:p>
  <w:p w14:paraId="19356720" w14:textId="77777777" w:rsidR="001153B3" w:rsidRDefault="001153B3">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3B3"/>
    <w:rsid w:val="001153B3"/>
    <w:rsid w:val="00146D23"/>
    <w:rsid w:val="00323F9D"/>
    <w:rsid w:val="00814A85"/>
    <w:rsid w:val="00D110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19C592B0"/>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liliana.cristina.moraru@uni-oldenburg.de" TargetMode="External"/><Relationship Id="rId13" Type="http://schemas.openxmlformats.org/officeDocument/2006/relationships/hyperlink" Target="about:blank" TargetMode="External"/><Relationship Id="rId18" Type="http://schemas.openxmlformats.org/officeDocument/2006/relationships/hyperlink" Target="https://www.ncbi.nlm.nih.gov/genome/browse/"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ncbi.nlm.nih.gov/nuccore/MK801721.1" TargetMode="External"/><Relationship Id="rId7" Type="http://schemas.openxmlformats.org/officeDocument/2006/relationships/image" Target="media/image1.png"/><Relationship Id="rId12" Type="http://schemas.openxmlformats.org/officeDocument/2006/relationships/hyperlink" Target="https://phagesdb.org/clusters/CV/" TargetMode="External"/><Relationship Id="rId17" Type="http://schemas.openxmlformats.org/officeDocument/2006/relationships/hyperlink" Target="https://www.ncbi.nlm.nih.gov/nuccore/MK814757.1" TargetMode="External"/><Relationship Id="rId25"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s://www.ncbi.nlm.nih.gov/nuccore/NC_048185.1" TargetMode="External"/><Relationship Id="rId20" Type="http://schemas.openxmlformats.org/officeDocument/2006/relationships/hyperlink" Target="https://www.ncbi.nlm.nih.gov/genome/brows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hage.Canada@gmail.com" TargetMode="External"/><Relationship Id="rId24"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binf.gmu.edu:8080/CoreGenes3.5/" TargetMode="External"/><Relationship Id="rId28" Type="http://schemas.openxmlformats.org/officeDocument/2006/relationships/theme" Target="theme/theme1.xml"/><Relationship Id="rId10" Type="http://schemas.openxmlformats.org/officeDocument/2006/relationships/hyperlink" Target="mailto:tolstoy@ncbi.nlm.nih.gov" TargetMode="External"/><Relationship Id="rId19" Type="http://schemas.openxmlformats.org/officeDocument/2006/relationships/hyperlink" Target="https://www.ncbi.nlm.nih.gov/nuccore/MN234161.1" TargetMode="External"/><Relationship Id="rId4" Type="http://schemas.openxmlformats.org/officeDocument/2006/relationships/webSettings" Target="webSettings.xml"/><Relationship Id="rId9" Type="http://schemas.openxmlformats.org/officeDocument/2006/relationships/hyperlink" Target="mailto:dann2.turner@uwe.ac.uk" TargetMode="External"/><Relationship Id="rId14" Type="http://schemas.openxmlformats.org/officeDocument/2006/relationships/hyperlink" Target="about:blank" TargetMode="External"/><Relationship Id="rId22" Type="http://schemas.openxmlformats.org/officeDocument/2006/relationships/hyperlink" Target="https://www.ncbi.nlm.nih.gov/genome/browse/"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Y/Cxxf3s3NaXnQz2tzSo04SzFw==">AMUW2mUuVJYMBOnGxpdshTvGaCKhqHU322117J04G15GXowYwHe66fJ8g9eCRzgD/biJd+AyKBASUtlbEB3HZNEQKEtfZBrcYGRKIMUWE38ZnShlLo3fTFNf/oUtG6a06INc9K3bE86m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1137</Words>
  <Characters>6485</Characters>
  <Application>Microsoft Office Word</Application>
  <DocSecurity>0</DocSecurity>
  <Lines>54</Lines>
  <Paragraphs>15</Paragraphs>
  <ScaleCrop>false</ScaleCrop>
  <Company/>
  <LinksUpToDate>false</LinksUpToDate>
  <CharactersWithSpaces>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2021-08-24T15:51:00Z</dcterms:created>
  <dcterms:modified xsi:type="dcterms:W3CDTF">2022-03-15T02:43:00Z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2022-03-15T02:43:29Z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9a1a8328-29af-4140-9b46-598719794a43</vt:lpwstr>
  </property>
  <property fmtid="{D5CDD505-2E9C-101B-9397-08002B2CF9AE}" pid="14" name="MSIP_Label_adb064b5-5911-4077-b076-dd8db707b7e6_ContentBits">
    <vt:lpwstr>0</vt:lpwstr>
  </property>
</Properties>
</file>